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Відділ освіти, культури, молоді та спорту Рахівської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7196A"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val="ru-RU"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83391E" w:rsidRPr="0083391E">
        <w:rPr>
          <w:rFonts w:ascii="Times New Roman" w:hAnsi="Times New Roman"/>
          <w:b w:val="0"/>
          <w:sz w:val="24"/>
          <w:szCs w:val="24"/>
        </w:rPr>
        <w:t>Послуги з організації шкільного харчування учнів пільгових категорій Діловецької ЗЗСО І-ІІІ ст. Рахівської міської ради, Рахівської ЗЗСО І-ІІІ ст. № 1 Рахівської міської ради, Рахівської ЗЗСО І-ІІІ ст. № 2 Рахівської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Код предмету закупівлі визначається відповідно до основного словника національного класифікатора України ДК 021:2015 «Єдиний закупівельний словник» та відповідає коду</w:t>
      </w:r>
      <w:r w:rsidRPr="0007196A">
        <w:rPr>
          <w:rFonts w:ascii="Times New Roman" w:hAnsi="Times New Roman"/>
          <w:b/>
          <w:sz w:val="24"/>
          <w:szCs w:val="24"/>
        </w:rPr>
        <w:t xml:space="preserve"> </w:t>
      </w:r>
      <w:r w:rsidRPr="0007196A">
        <w:rPr>
          <w:rFonts w:ascii="Times New Roman" w:hAnsi="Times New Roman"/>
          <w:b/>
          <w:color w:val="000000"/>
          <w:sz w:val="24"/>
          <w:szCs w:val="24"/>
        </w:rPr>
        <w:t>ДК 021:2015 55510000-8 - Послуги їдалень</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1-11 класів (пільгових категорій) закладів Діловецької ЗЗСО І-ІІІ ст. Рахівс</w:t>
      </w:r>
      <w:r w:rsidR="00BD12BD">
        <w:rPr>
          <w:rFonts w:ascii="Times New Roman" w:hAnsi="Times New Roman"/>
        </w:rPr>
        <w:t>ької міської ради, Рахівської ЗЗ</w:t>
      </w:r>
      <w:r w:rsidRPr="0007196A">
        <w:rPr>
          <w:rFonts w:ascii="Times New Roman" w:hAnsi="Times New Roman"/>
        </w:rPr>
        <w:t>СО І-ІІІ ст. № 1 Рахівської міської ради, Рахівської З</w:t>
      </w:r>
      <w:r w:rsidR="00BD12BD">
        <w:rPr>
          <w:rFonts w:ascii="Times New Roman" w:hAnsi="Times New Roman"/>
        </w:rPr>
        <w:t>З</w:t>
      </w:r>
      <w:r w:rsidRPr="0007196A">
        <w:rPr>
          <w:rFonts w:ascii="Times New Roman" w:hAnsi="Times New Roman"/>
        </w:rPr>
        <w:t>СО І-ІІІ ст. № 2 Рахівської міської ради</w:t>
      </w:r>
      <w:r w:rsidRPr="0007196A">
        <w:rPr>
          <w:rFonts w:ascii="Times New Roman" w:hAnsi="Times New Roman"/>
          <w:bCs/>
          <w:color w:val="000000"/>
          <w:bdr w:val="none" w:sz="0" w:space="0" w:color="auto" w:frame="1"/>
          <w:lang w:eastAsia="uk-UA"/>
        </w:rPr>
        <w:t>.</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9"/>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Харчування учнів повинно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r>
        <w:rPr>
          <w:rFonts w:ascii="Times New Roman" w:hAnsi="Times New Roman"/>
          <w:sz w:val="24"/>
          <w:szCs w:val="24"/>
        </w:rPr>
        <w:t>(зі змінами)</w:t>
      </w:r>
      <w:r w:rsidRPr="00C05C9E">
        <w:rPr>
          <w:rFonts w:ascii="Times New Roman" w:hAnsi="Times New Roman"/>
          <w:sz w:val="24"/>
          <w:szCs w:val="24"/>
        </w:rPr>
        <w:t xml:space="preserve">. </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 xml:space="preserve">Кількість учнів може змінюватися  відповідно до фактичного відвідування. </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Учасник у пропозиції також враховує, що протягом року змінюється віковий та кількісний склад учнів, а також необхідність в організації дієтичного та, можливо, - лікувального харчування, тому можливі зміни в кількості дітей в кожній віковій групі та потребі у дієтичному та лікувальному харчуванні.</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 xml:space="preserve">Учасник має врахувати та суворо дотримуватися графіку харчування дітей визначеного керівником закладу. </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Учасник  під час надання послуг повинен передбачити заходи із захисту довкілля, а саме надати гарантійний лист в довільній формі в якому гарантує застосування заходів із захисту довкілля та описом технології застосування щодо забезпечення утилізації відходів з копією договору на утилізацію відходів.</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 xml:space="preserve">Учасник </w:t>
      </w:r>
      <w:r>
        <w:rPr>
          <w:rFonts w:ascii="Times New Roman" w:hAnsi="Times New Roman"/>
          <w:sz w:val="24"/>
          <w:szCs w:val="24"/>
        </w:rPr>
        <w:t>гарантує забезпечення</w:t>
      </w:r>
      <w:r w:rsidRPr="00C05C9E">
        <w:rPr>
          <w:rFonts w:ascii="Times New Roman" w:hAnsi="Times New Roman"/>
          <w:sz w:val="24"/>
          <w:szCs w:val="24"/>
        </w:rPr>
        <w:t xml:space="preserve"> необхідн</w:t>
      </w:r>
      <w:r>
        <w:rPr>
          <w:rFonts w:ascii="Times New Roman" w:hAnsi="Times New Roman"/>
          <w:sz w:val="24"/>
          <w:szCs w:val="24"/>
        </w:rPr>
        <w:t>ої</w:t>
      </w:r>
      <w:r w:rsidRPr="00C05C9E">
        <w:rPr>
          <w:rFonts w:ascii="Times New Roman" w:hAnsi="Times New Roman"/>
          <w:sz w:val="24"/>
          <w:szCs w:val="24"/>
        </w:rPr>
        <w:t xml:space="preserve"> кільк</w:t>
      </w:r>
      <w:r>
        <w:rPr>
          <w:rFonts w:ascii="Times New Roman" w:hAnsi="Times New Roman"/>
          <w:sz w:val="24"/>
          <w:szCs w:val="24"/>
        </w:rPr>
        <w:t>ості</w:t>
      </w:r>
      <w:r w:rsidRPr="00C05C9E">
        <w:rPr>
          <w:rFonts w:ascii="Times New Roman" w:hAnsi="Times New Roman"/>
          <w:sz w:val="24"/>
          <w:szCs w:val="24"/>
        </w:rPr>
        <w:t xml:space="preserve"> штатного персоналу для приготування їжі, миття посуду, прибирання харчоблоку, видачі готових страв, повного сервірування столів та прибирання столів.</w:t>
      </w:r>
    </w:p>
    <w:p w:rsidR="00BD12BD"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Персонал,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w:t>
      </w:r>
      <w:r>
        <w:rPr>
          <w:rFonts w:ascii="Times New Roman" w:hAnsi="Times New Roman"/>
          <w:sz w:val="24"/>
          <w:szCs w:val="24"/>
        </w:rPr>
        <w:t>в, та інші необхідні документи</w:t>
      </w:r>
      <w:r w:rsidRPr="00C05C9E">
        <w:rPr>
          <w:rFonts w:ascii="Times New Roman" w:hAnsi="Times New Roman"/>
          <w:sz w:val="24"/>
          <w:szCs w:val="24"/>
        </w:rPr>
        <w:t xml:space="preserve"> у відповідності до діючого законодавства. </w:t>
      </w:r>
    </w:p>
    <w:p w:rsidR="00BD12BD" w:rsidRPr="00643860" w:rsidRDefault="00BD12BD" w:rsidP="00BD12BD">
      <w:pPr>
        <w:spacing w:after="0" w:line="240" w:lineRule="auto"/>
        <w:ind w:left="-425" w:firstLine="568"/>
        <w:jc w:val="both"/>
        <w:rPr>
          <w:rFonts w:ascii="Times New Roman" w:hAnsi="Times New Roman"/>
          <w:sz w:val="24"/>
          <w:szCs w:val="24"/>
        </w:rPr>
      </w:pPr>
      <w:r w:rsidRPr="00643860">
        <w:rPr>
          <w:rFonts w:ascii="Times New Roman" w:hAnsi="Times New Roman"/>
          <w:sz w:val="24"/>
          <w:szCs w:val="24"/>
        </w:rPr>
        <w:t xml:space="preserve">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    </w:t>
      </w:r>
    </w:p>
    <w:p w:rsidR="00BD12BD" w:rsidRPr="00D37EC9" w:rsidRDefault="00BD12BD" w:rsidP="00BD12BD">
      <w:pPr>
        <w:spacing w:after="0" w:line="240" w:lineRule="auto"/>
        <w:ind w:left="-425" w:firstLine="568"/>
        <w:jc w:val="both"/>
        <w:rPr>
          <w:rFonts w:ascii="Times New Roman" w:hAnsi="Times New Roman"/>
          <w:sz w:val="24"/>
          <w:szCs w:val="24"/>
        </w:rPr>
      </w:pPr>
      <w:r w:rsidRPr="00D37EC9">
        <w:rPr>
          <w:rFonts w:ascii="Times New Roman" w:hAnsi="Times New Roman"/>
          <w:sz w:val="24"/>
          <w:szCs w:val="24"/>
        </w:rPr>
        <w:t xml:space="preserve">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w:t>
      </w:r>
      <w:r w:rsidRPr="00D37EC9">
        <w:rPr>
          <w:rFonts w:ascii="Times New Roman" w:hAnsi="Times New Roman"/>
          <w:sz w:val="24"/>
          <w:szCs w:val="24"/>
        </w:rPr>
        <w:lastRenderedPageBreak/>
        <w:t>відповідності виробництва, зберігання, транспортування, реалізації і використання харчових продуктів.</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 xml:space="preserve">Учасник </w:t>
      </w:r>
      <w:r>
        <w:rPr>
          <w:rFonts w:ascii="Times New Roman" w:hAnsi="Times New Roman"/>
          <w:sz w:val="24"/>
          <w:szCs w:val="24"/>
        </w:rPr>
        <w:t>гарантує</w:t>
      </w:r>
      <w:r w:rsidRPr="00C05C9E">
        <w:rPr>
          <w:rFonts w:ascii="Times New Roman" w:hAnsi="Times New Roman"/>
          <w:sz w:val="24"/>
          <w:szCs w:val="24"/>
        </w:rPr>
        <w:t xml:space="preserve">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особою/ами.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(у  відповідності до вимог п.24 постанови 305) та забезпечити дотримання вимог щодо відбору  і  зберігання добових проб страв.</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Кількість учнів на харчування узгоджується замовником кожного дня.</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 xml:space="preserve">Протягом надання послуг учасник </w:t>
      </w:r>
      <w:r>
        <w:rPr>
          <w:rFonts w:ascii="Times New Roman" w:hAnsi="Times New Roman"/>
          <w:sz w:val="24"/>
          <w:szCs w:val="24"/>
        </w:rPr>
        <w:t>гарантує</w:t>
      </w:r>
      <w:r w:rsidRPr="00C05C9E">
        <w:rPr>
          <w:rFonts w:ascii="Times New Roman" w:hAnsi="Times New Roman"/>
          <w:sz w:val="24"/>
          <w:szCs w:val="24"/>
        </w:rPr>
        <w:t xml:space="preserve"> забезпечувати їдальню достатньою кількістю столового та кухонного посуду, кухонного інвентаря, спеціального та санітарного одягу, миючими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заходи щодо забезпечення дотримання правил пожежної безпеки.</w:t>
      </w:r>
      <w:r w:rsidR="00D077B3" w:rsidRPr="00D077B3">
        <w:rPr>
          <w:rFonts w:asciiTheme="minorHAnsi" w:hAnsiTheme="minorHAnsi" w:cstheme="minorBidi"/>
          <w:noProof/>
          <w:lang w:val="ru-RU" w:eastAsia="ru-RU"/>
        </w:rPr>
        <w:pict>
          <v:shapetype id="_x0000_t202" coordsize="21600,21600" o:spt="202" path="m,l,21600r21600,l21600,xe">
            <v:stroke joinstyle="miter"/>
            <v:path gradientshapeok="t" o:connecttype="rect"/>
          </v:shapetype>
          <v:shape id="Поле 10" o:spid="_x0000_s1027" type="#_x0000_t202" style="position:absolute;left:0;text-align:left;margin-left:191.95pt;margin-top:326.35pt;width:25pt;height:8.6pt;rotation:45;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" o:allowincell="f" filled="f" stroked="f">
            <v:stroke joinstyle="round"/>
            <o:lock v:ext="edit" shapetype="t"/>
            <v:textbox style="mso-next-textbox:#Поле 10">
              <w:txbxContent>
                <w:p w:rsidR="00BD12BD" w:rsidRDefault="00BD12BD" w:rsidP="00BD12BD">
                  <w:pPr>
                    <w:pStyle w:val="a3"/>
                    <w:spacing w:before="0" w:after="0"/>
                    <w:jc w:val="center"/>
                  </w:pPr>
                  <w:r w:rsidRPr="00440D4E">
                    <w:rPr>
                      <w:rFonts w:ascii="Calibri" w:hAnsi="Calibri" w:cs="Calibri"/>
                      <w:color w:val="C0C0C0"/>
                      <w:sz w:val="72"/>
                      <w:szCs w:val="72"/>
                    </w:rPr>
                    <w:t>ЗРАЗОК</w:t>
                  </w:r>
                </w:p>
              </w:txbxContent>
            </v:textbox>
            <w10:wrap anchorx="margin" anchory="margin"/>
          </v:shape>
        </w:pic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Надання послуг повинно здійснюватися лише при наявності умов для дотримання правил</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особистої гігієни персоналом харчоблоку</w:t>
      </w:r>
    </w:p>
    <w:p w:rsidR="00BD12BD" w:rsidRPr="00C05C9E" w:rsidRDefault="00BD12BD" w:rsidP="00BD12BD">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Протягом надання послуг учасник повинен забезпечувати належний санітарний стан харчоблоку замовника.</w:t>
      </w:r>
    </w:p>
    <w:p w:rsidR="00BD12BD" w:rsidRDefault="00BD12BD" w:rsidP="00BD12BD">
      <w:pPr>
        <w:spacing w:after="0" w:line="240" w:lineRule="auto"/>
        <w:ind w:left="-425" w:firstLine="568"/>
        <w:jc w:val="both"/>
        <w:rPr>
          <w:rFonts w:ascii="Times New Roman" w:eastAsia="Times New Roman" w:hAnsi="Times New Roman"/>
          <w:color w:val="000000" w:themeColor="text1"/>
          <w:sz w:val="24"/>
          <w:szCs w:val="24"/>
        </w:rPr>
      </w:pPr>
      <w:r w:rsidRPr="00CD39C5">
        <w:rPr>
          <w:rFonts w:ascii="Times New Roman" w:eastAsia="Times New Roman" w:hAnsi="Times New Roman"/>
          <w:color w:val="000000" w:themeColor="text1"/>
          <w:sz w:val="24"/>
          <w:szCs w:val="24"/>
        </w:rPr>
        <w:t xml:space="preserve">Учасник гарантує, що </w:t>
      </w:r>
      <w:r>
        <w:rPr>
          <w:rFonts w:ascii="Times New Roman" w:eastAsia="Times New Roman" w:hAnsi="Times New Roman"/>
          <w:color w:val="000000" w:themeColor="text1"/>
          <w:sz w:val="24"/>
          <w:szCs w:val="24"/>
        </w:rPr>
        <w:t xml:space="preserve">у разі визнання його переможцем </w:t>
      </w:r>
      <w:r w:rsidRPr="00CD39C5">
        <w:rPr>
          <w:rFonts w:ascii="Times New Roman" w:eastAsia="Times New Roman" w:hAnsi="Times New Roman"/>
          <w:color w:val="000000" w:themeColor="text1"/>
          <w:sz w:val="24"/>
          <w:szCs w:val="24"/>
        </w:rPr>
        <w:t>торгів</w:t>
      </w:r>
      <w:r>
        <w:rPr>
          <w:rFonts w:ascii="Times New Roman" w:eastAsia="Times New Roman" w:hAnsi="Times New Roman"/>
          <w:color w:val="000000" w:themeColor="text1"/>
          <w:sz w:val="24"/>
          <w:szCs w:val="24"/>
        </w:rPr>
        <w:t xml:space="preserve"> </w:t>
      </w:r>
      <w:r w:rsidRPr="00CD39C5">
        <w:rPr>
          <w:rFonts w:ascii="Times New Roman" w:eastAsia="Times New Roman" w:hAnsi="Times New Roman"/>
          <w:color w:val="000000" w:themeColor="text1"/>
          <w:sz w:val="24"/>
          <w:szCs w:val="24"/>
        </w:rPr>
        <w:t xml:space="preserve">забезпечить обов’язкову державну реєстрацію потужностей оператора ринку. </w:t>
      </w:r>
    </w:p>
    <w:p w:rsidR="00BD12BD" w:rsidRDefault="00BD12BD" w:rsidP="00BD12BD">
      <w:pPr>
        <w:spacing w:after="0" w:line="240" w:lineRule="auto"/>
        <w:ind w:left="-425" w:firstLine="568"/>
        <w:jc w:val="both"/>
        <w:rPr>
          <w:rFonts w:ascii="Times New Roman" w:eastAsia="Times New Roman" w:hAnsi="Times New Roman"/>
          <w:color w:val="000000" w:themeColor="text1"/>
          <w:sz w:val="24"/>
          <w:szCs w:val="24"/>
        </w:rPr>
      </w:pPr>
      <w:r w:rsidRPr="00CD39C5">
        <w:rPr>
          <w:rFonts w:ascii="Times New Roman" w:eastAsia="Times New Roman" w:hAnsi="Times New Roman"/>
          <w:color w:val="000000" w:themeColor="text1"/>
          <w:sz w:val="24"/>
          <w:szCs w:val="24"/>
        </w:rPr>
        <w:t>Учасник гарантує, що у разі визнання його переможцем торгів він впровадить систему безпечності харчових продуктів, засновану на принципах НАССР (постійно діючі процедури, засновані на принципах системи аналізу небезпечних факторів та контролю у критичних точках).</w:t>
      </w:r>
    </w:p>
    <w:p w:rsidR="00BD12BD" w:rsidRPr="00BC7C6E" w:rsidRDefault="00BD12BD" w:rsidP="00BD12BD">
      <w:pPr>
        <w:spacing w:after="0" w:line="240" w:lineRule="auto"/>
        <w:ind w:left="-425" w:firstLine="568"/>
        <w:jc w:val="both"/>
        <w:rPr>
          <w:rFonts w:ascii="Times New Roman" w:hAnsi="Times New Roman"/>
          <w:sz w:val="24"/>
          <w:szCs w:val="24"/>
        </w:rPr>
      </w:pPr>
      <w:r w:rsidRPr="00BC7C6E">
        <w:rPr>
          <w:rFonts w:ascii="Times New Roman" w:hAnsi="Times New Roman"/>
          <w:sz w:val="24"/>
          <w:szCs w:val="24"/>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p>
    <w:p w:rsidR="006B22B7" w:rsidRDefault="00BD12BD" w:rsidP="0083391E">
      <w:pPr>
        <w:spacing w:after="0" w:line="240" w:lineRule="auto"/>
        <w:ind w:left="-425" w:firstLine="568"/>
        <w:jc w:val="both"/>
        <w:rPr>
          <w:rFonts w:ascii="Times New Roman" w:hAnsi="Times New Roman"/>
          <w:sz w:val="24"/>
          <w:szCs w:val="24"/>
        </w:rPr>
      </w:pPr>
      <w:r w:rsidRPr="00C05C9E">
        <w:rPr>
          <w:rFonts w:ascii="Times New Roman" w:hAnsi="Times New Roman"/>
          <w:sz w:val="24"/>
          <w:szCs w:val="24"/>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rsidR="0083391E" w:rsidRPr="00FB461E" w:rsidRDefault="0083391E" w:rsidP="0083391E">
      <w:pPr>
        <w:spacing w:after="0" w:line="240" w:lineRule="auto"/>
        <w:ind w:left="-425" w:firstLine="568"/>
        <w:jc w:val="both"/>
        <w:rPr>
          <w:rFonts w:ascii="Arial" w:hAnsi="Arial" w:cs="Arial"/>
          <w:color w:val="000000"/>
          <w:sz w:val="24"/>
          <w:szCs w:val="24"/>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6B22B7" w:rsidRDefault="006B22B7" w:rsidP="00223C9F">
      <w:pPr>
        <w:pStyle w:val="3"/>
        <w:spacing w:after="0" w:afterAutospacing="0"/>
        <w:ind w:left="-425" w:firstLine="851"/>
        <w:rPr>
          <w:sz w:val="24"/>
          <w:szCs w:val="24"/>
          <w:lang w:val="uk-UA"/>
        </w:rPr>
      </w:pPr>
      <w:r w:rsidRPr="0062257D">
        <w:rPr>
          <w:b w:val="0"/>
          <w:sz w:val="24"/>
          <w:szCs w:val="24"/>
        </w:rPr>
        <w:t>Строк (термін) надання послуги: до 3</w:t>
      </w:r>
      <w:r w:rsidR="00BD12BD">
        <w:rPr>
          <w:b w:val="0"/>
          <w:sz w:val="24"/>
          <w:szCs w:val="24"/>
          <w:lang w:val="uk-UA"/>
        </w:rPr>
        <w:t>0</w:t>
      </w:r>
      <w:r w:rsidR="00BD12BD">
        <w:rPr>
          <w:b w:val="0"/>
          <w:sz w:val="24"/>
          <w:szCs w:val="24"/>
        </w:rPr>
        <w:t>.</w:t>
      </w:r>
      <w:r w:rsidR="00BD12BD">
        <w:rPr>
          <w:b w:val="0"/>
          <w:sz w:val="24"/>
          <w:szCs w:val="24"/>
          <w:lang w:val="uk-UA"/>
        </w:rPr>
        <w:t>06</w:t>
      </w:r>
      <w:r w:rsidRPr="0062257D">
        <w:rPr>
          <w:b w:val="0"/>
          <w:sz w:val="24"/>
          <w:szCs w:val="24"/>
        </w:rPr>
        <w:t>.202</w:t>
      </w:r>
      <w:r w:rsidR="00BD12BD">
        <w:rPr>
          <w:b w:val="0"/>
          <w:sz w:val="24"/>
          <w:szCs w:val="24"/>
          <w:lang w:val="uk-UA"/>
        </w:rPr>
        <w:t>5</w:t>
      </w:r>
      <w:r w:rsidRPr="0062257D">
        <w:rPr>
          <w:b w:val="0"/>
          <w:sz w:val="24"/>
          <w:szCs w:val="24"/>
        </w:rPr>
        <w:t>року</w:t>
      </w:r>
      <w:proofErr w:type="gramStart"/>
      <w:r w:rsidRPr="006138BE">
        <w:rPr>
          <w:sz w:val="24"/>
          <w:szCs w:val="24"/>
        </w:rPr>
        <w:t xml:space="preserve"> .</w:t>
      </w:r>
      <w:proofErr w:type="gramEnd"/>
    </w:p>
    <w:p w:rsidR="0083391E" w:rsidRPr="006138BE" w:rsidRDefault="0083391E" w:rsidP="0083391E">
      <w:pPr>
        <w:pStyle w:val="a9"/>
        <w:ind w:firstLine="567"/>
        <w:jc w:val="both"/>
        <w:rPr>
          <w:rFonts w:ascii="Times New Roman" w:hAnsi="Times New Roman"/>
          <w:sz w:val="24"/>
          <w:szCs w:val="24"/>
        </w:rPr>
      </w:pPr>
      <w:proofErr w:type="gramStart"/>
      <w:r w:rsidRPr="006138BE">
        <w:rPr>
          <w:rFonts w:ascii="Times New Roman" w:hAnsi="Times New Roman"/>
          <w:sz w:val="24"/>
          <w:szCs w:val="24"/>
        </w:rPr>
        <w:t xml:space="preserve">Обсяг послуги на кожен день визначається представником Виконавця за погодженням із  </w:t>
      </w:r>
      <w:r w:rsidRPr="006138BE">
        <w:rPr>
          <w:rFonts w:ascii="Times New Roman" w:hAnsi="Times New Roman"/>
          <w:i/>
          <w:sz w:val="24"/>
          <w:szCs w:val="24"/>
        </w:rPr>
        <w:t xml:space="preserve">представником навчального закладу </w:t>
      </w:r>
      <w:r w:rsidRPr="006138BE">
        <w:rPr>
          <w:rFonts w:ascii="Times New Roman" w:hAnsi="Times New Roman"/>
          <w:sz w:val="24"/>
          <w:szCs w:val="24"/>
        </w:rPr>
        <w:t xml:space="preserve">відповідно до кількості фактично присутніх у навчальному закладі дітей у цей день (кількість дітей, які фактично отримають харчування) шляхом подання </w:t>
      </w:r>
      <w:r w:rsidRPr="006138BE">
        <w:rPr>
          <w:rFonts w:ascii="Times New Roman" w:hAnsi="Times New Roman"/>
          <w:i/>
          <w:sz w:val="24"/>
          <w:szCs w:val="24"/>
        </w:rPr>
        <w:t xml:space="preserve">представником навчального закладу </w:t>
      </w:r>
      <w:r w:rsidRPr="006138BE">
        <w:rPr>
          <w:rFonts w:ascii="Times New Roman" w:hAnsi="Times New Roman"/>
          <w:sz w:val="24"/>
          <w:szCs w:val="24"/>
        </w:rPr>
        <w:t>заявок у порядку, який встановлюється Виконавцем.</w:t>
      </w:r>
      <w:proofErr w:type="gramEnd"/>
      <w:r w:rsidRPr="006138BE">
        <w:rPr>
          <w:rFonts w:ascii="Times New Roman" w:hAnsi="Times New Roman"/>
          <w:sz w:val="24"/>
          <w:szCs w:val="24"/>
        </w:rPr>
        <w:t xml:space="preserve"> Подання заявок здійснюється завчасно з відведенням достатнього строку для приготування їжі.</w:t>
      </w:r>
    </w:p>
    <w:p w:rsidR="0083391E" w:rsidRPr="00E256A2" w:rsidRDefault="0083391E" w:rsidP="0083391E">
      <w:pPr>
        <w:pStyle w:val="a9"/>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26610D">
        <w:rPr>
          <w:rFonts w:ascii="Times New Roman" w:hAnsi="Times New Roman"/>
          <w:sz w:val="24"/>
          <w:szCs w:val="24"/>
          <w:lang w:val="uk-UA"/>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продуктів харчування і продовольчої сировини. </w:t>
      </w:r>
      <w:r w:rsidRPr="00E256A2">
        <w:rPr>
          <w:rFonts w:ascii="Times New Roman" w:hAnsi="Times New Roman"/>
          <w:sz w:val="24"/>
          <w:szCs w:val="24"/>
          <w:lang w:val="uk-UA"/>
        </w:rPr>
        <w:t>Харчування учнів, завезення продуктів та інші процеси, пов’язані з організацією харчування, мають відбуватися тільки в робочі дні.</w:t>
      </w:r>
    </w:p>
    <w:p w:rsidR="0083391E" w:rsidRPr="006138BE" w:rsidRDefault="0083391E" w:rsidP="0083391E">
      <w:pPr>
        <w:pStyle w:val="a9"/>
        <w:ind w:firstLine="567"/>
        <w:jc w:val="both"/>
        <w:rPr>
          <w:rFonts w:ascii="Times New Roman" w:hAnsi="Times New Roman"/>
          <w:sz w:val="24"/>
          <w:szCs w:val="24"/>
        </w:rPr>
      </w:pPr>
      <w:r w:rsidRPr="006138BE">
        <w:rPr>
          <w:rFonts w:ascii="Times New Roman" w:hAnsi="Times New Roman"/>
          <w:sz w:val="24"/>
          <w:szCs w:val="24"/>
        </w:rPr>
        <w:t xml:space="preserve">Режим харчування дітей, для яких надаються послуги за цим Договором, визначається керівником навчального закладу. Виконавець зобов’язаний надавати послуги з організації харчування дітей відповідно до встановленого у навчальному закладі режиму харчування </w:t>
      </w:r>
      <w:proofErr w:type="gramStart"/>
      <w:r w:rsidRPr="006138BE">
        <w:rPr>
          <w:rFonts w:ascii="Times New Roman" w:hAnsi="Times New Roman"/>
          <w:sz w:val="24"/>
          <w:szCs w:val="24"/>
        </w:rPr>
        <w:t>для</w:t>
      </w:r>
      <w:proofErr w:type="gramEnd"/>
      <w:r w:rsidRPr="006138BE">
        <w:rPr>
          <w:rFonts w:ascii="Times New Roman" w:hAnsi="Times New Roman"/>
          <w:sz w:val="24"/>
          <w:szCs w:val="24"/>
        </w:rPr>
        <w:t xml:space="preserve"> вікових категорій дітей та у відповідності до потреби організації дієтичного лікувального харчування.</w:t>
      </w:r>
    </w:p>
    <w:p w:rsidR="0083391E" w:rsidRPr="006138BE" w:rsidRDefault="0083391E" w:rsidP="0083391E">
      <w:pPr>
        <w:pStyle w:val="a9"/>
        <w:ind w:firstLine="567"/>
        <w:jc w:val="both"/>
        <w:rPr>
          <w:rFonts w:ascii="Times New Roman" w:hAnsi="Times New Roman"/>
          <w:sz w:val="24"/>
          <w:szCs w:val="24"/>
        </w:rPr>
      </w:pPr>
      <w:r w:rsidRPr="006138BE">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w:t>
      </w:r>
      <w:proofErr w:type="gramStart"/>
      <w:r w:rsidRPr="006138BE">
        <w:rPr>
          <w:rFonts w:ascii="Times New Roman" w:hAnsi="Times New Roman"/>
          <w:sz w:val="24"/>
          <w:szCs w:val="24"/>
        </w:rPr>
        <w:t>в</w:t>
      </w:r>
      <w:proofErr w:type="gramEnd"/>
      <w:r w:rsidRPr="006138BE">
        <w:rPr>
          <w:rFonts w:ascii="Times New Roman" w:hAnsi="Times New Roman"/>
          <w:sz w:val="24"/>
          <w:szCs w:val="24"/>
        </w:rPr>
        <w:t xml:space="preserve"> </w:t>
      </w:r>
      <w:proofErr w:type="gramStart"/>
      <w:r w:rsidRPr="006138BE">
        <w:rPr>
          <w:rFonts w:ascii="Times New Roman" w:hAnsi="Times New Roman"/>
          <w:sz w:val="24"/>
          <w:szCs w:val="24"/>
        </w:rPr>
        <w:t>як</w:t>
      </w:r>
      <w:proofErr w:type="gramEnd"/>
      <w:r w:rsidRPr="006138BE">
        <w:rPr>
          <w:rFonts w:ascii="Times New Roman" w:hAnsi="Times New Roman"/>
          <w:sz w:val="24"/>
          <w:szCs w:val="24"/>
        </w:rPr>
        <w:t xml:space="preserve"> окремих продуктів, так і готової порції наданої послуги, для чого Замовником утворюється відповідна робоча група з числа працівників </w:t>
      </w:r>
      <w:r w:rsidRPr="006138BE">
        <w:rPr>
          <w:rFonts w:ascii="Times New Roman" w:hAnsi="Times New Roman"/>
          <w:i/>
          <w:sz w:val="24"/>
          <w:szCs w:val="24"/>
        </w:rPr>
        <w:t>навчального закладу</w:t>
      </w:r>
      <w:r w:rsidRPr="006138BE">
        <w:rPr>
          <w:rFonts w:ascii="Times New Roman" w:hAnsi="Times New Roman"/>
          <w:sz w:val="24"/>
          <w:szCs w:val="24"/>
        </w:rPr>
        <w:t>.</w:t>
      </w:r>
    </w:p>
    <w:p w:rsidR="0083391E" w:rsidRPr="006138BE" w:rsidRDefault="0083391E" w:rsidP="0083391E">
      <w:pPr>
        <w:pStyle w:val="a9"/>
        <w:ind w:firstLine="567"/>
        <w:jc w:val="both"/>
        <w:rPr>
          <w:rFonts w:ascii="Times New Roman" w:hAnsi="Times New Roman"/>
          <w:sz w:val="24"/>
          <w:szCs w:val="24"/>
        </w:rPr>
      </w:pPr>
      <w:r w:rsidRPr="006138BE">
        <w:rPr>
          <w:rFonts w:ascii="Times New Roman" w:hAnsi="Times New Roman"/>
          <w:sz w:val="24"/>
          <w:szCs w:val="24"/>
        </w:rPr>
        <w:t xml:space="preserve"> За результатами перевірки складається Акт про проведення перевірки, який </w:t>
      </w:r>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ідписується представниками обох Сторін.</w:t>
      </w:r>
    </w:p>
    <w:p w:rsidR="0083391E" w:rsidRPr="006138BE" w:rsidRDefault="0083391E" w:rsidP="0083391E">
      <w:pPr>
        <w:pStyle w:val="a9"/>
        <w:ind w:firstLine="567"/>
        <w:jc w:val="both"/>
        <w:rPr>
          <w:rFonts w:ascii="Times New Roman" w:hAnsi="Times New Roman"/>
          <w:sz w:val="24"/>
          <w:szCs w:val="24"/>
        </w:rPr>
      </w:pPr>
      <w:r w:rsidRPr="006138BE">
        <w:rPr>
          <w:rFonts w:ascii="Times New Roman" w:hAnsi="Times New Roman"/>
          <w:sz w:val="24"/>
          <w:szCs w:val="24"/>
        </w:rPr>
        <w:lastRenderedPageBreak/>
        <w:t xml:space="preserve"> Замовник з власної ініціативи має право проводити перевірки надання послуги за цим Договором </w:t>
      </w:r>
      <w:r w:rsidRPr="006138BE">
        <w:rPr>
          <w:rFonts w:ascii="Times New Roman" w:hAnsi="Times New Roman"/>
          <w:i/>
          <w:sz w:val="24"/>
          <w:szCs w:val="24"/>
        </w:rPr>
        <w:t>на підстави надходження до Замовника повідомлення про порушення, допущені Виконавцем під час надання послуги за цим Договором, виникнення у Замовника сумніві</w:t>
      </w:r>
      <w:proofErr w:type="gramStart"/>
      <w:r w:rsidRPr="006138BE">
        <w:rPr>
          <w:rFonts w:ascii="Times New Roman" w:hAnsi="Times New Roman"/>
          <w:i/>
          <w:sz w:val="24"/>
          <w:szCs w:val="24"/>
        </w:rPr>
        <w:t>в</w:t>
      </w:r>
      <w:proofErr w:type="gramEnd"/>
      <w:r w:rsidRPr="006138BE">
        <w:rPr>
          <w:rFonts w:ascii="Times New Roman" w:hAnsi="Times New Roman"/>
          <w:i/>
          <w:sz w:val="24"/>
          <w:szCs w:val="24"/>
        </w:rPr>
        <w:t xml:space="preserve"> щодо обсягів та/або якості наданих послуг за будь-який період тощо</w:t>
      </w:r>
      <w:r w:rsidRPr="006138BE">
        <w:rPr>
          <w:rFonts w:ascii="Times New Roman" w:hAnsi="Times New Roman"/>
          <w:sz w:val="24"/>
          <w:szCs w:val="24"/>
        </w:rPr>
        <w:t>.</w:t>
      </w:r>
    </w:p>
    <w:p w:rsidR="0083391E" w:rsidRPr="006138BE" w:rsidRDefault="0083391E" w:rsidP="0083391E">
      <w:pPr>
        <w:pStyle w:val="a9"/>
        <w:ind w:firstLine="567"/>
        <w:jc w:val="both"/>
        <w:rPr>
          <w:rFonts w:ascii="Times New Roman" w:hAnsi="Times New Roman"/>
          <w:sz w:val="24"/>
          <w:szCs w:val="24"/>
        </w:rPr>
      </w:pPr>
      <w:r w:rsidRPr="006138BE">
        <w:rPr>
          <w:rFonts w:ascii="Times New Roman" w:hAnsi="Times New Roman"/>
          <w:sz w:val="24"/>
          <w:szCs w:val="24"/>
        </w:rPr>
        <w:t xml:space="preserve"> Виконавець зобов’язаний </w:t>
      </w:r>
      <w:proofErr w:type="gramStart"/>
      <w:r w:rsidRPr="006138BE">
        <w:rPr>
          <w:rFonts w:ascii="Times New Roman" w:hAnsi="Times New Roman"/>
          <w:sz w:val="24"/>
          <w:szCs w:val="24"/>
        </w:rPr>
        <w:t>п</w:t>
      </w:r>
      <w:proofErr w:type="gramEnd"/>
      <w:r w:rsidRPr="006138BE">
        <w:rPr>
          <w:rFonts w:ascii="Times New Roman" w:hAnsi="Times New Roman"/>
          <w:sz w:val="24"/>
          <w:szCs w:val="24"/>
        </w:rPr>
        <w:t xml:space="preserve">ідписати Акт, передбачений п. 5.6.1 цього Договору. У випадку наявності заперечень чи інших зауважень Виконавець має право викласти свою окрему думку стосовно змісту Акту, про що зазначається в ньому, та зобов’язаний </w:t>
      </w:r>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ідписати його.</w:t>
      </w:r>
    </w:p>
    <w:p w:rsidR="0083391E" w:rsidRPr="006138BE" w:rsidRDefault="0083391E" w:rsidP="0083391E">
      <w:pPr>
        <w:pStyle w:val="a9"/>
        <w:ind w:firstLine="567"/>
        <w:jc w:val="both"/>
        <w:rPr>
          <w:rFonts w:ascii="Times New Roman" w:hAnsi="Times New Roman"/>
          <w:sz w:val="24"/>
          <w:szCs w:val="24"/>
        </w:rPr>
      </w:pPr>
      <w:r w:rsidRPr="006138BE">
        <w:rPr>
          <w:rFonts w:ascii="Times New Roman" w:hAnsi="Times New Roman"/>
          <w:sz w:val="24"/>
          <w:szCs w:val="24"/>
        </w:rPr>
        <w:t>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w:t>
      </w:r>
      <w:proofErr w:type="gramStart"/>
      <w:r w:rsidRPr="006138BE">
        <w:rPr>
          <w:rFonts w:ascii="Times New Roman" w:hAnsi="Times New Roman"/>
          <w:sz w:val="24"/>
          <w:szCs w:val="24"/>
        </w:rPr>
        <w:t>в</w:t>
      </w:r>
      <w:proofErr w:type="gramEnd"/>
      <w:r w:rsidRPr="006138BE">
        <w:rPr>
          <w:rFonts w:ascii="Times New Roman" w:hAnsi="Times New Roman"/>
          <w:sz w:val="24"/>
          <w:szCs w:val="24"/>
        </w:rPr>
        <w:t xml:space="preserve"> </w:t>
      </w:r>
      <w:proofErr w:type="gramStart"/>
      <w:r w:rsidRPr="006138BE">
        <w:rPr>
          <w:rFonts w:ascii="Times New Roman" w:hAnsi="Times New Roman"/>
          <w:sz w:val="24"/>
          <w:szCs w:val="24"/>
        </w:rPr>
        <w:t>та</w:t>
      </w:r>
      <w:proofErr w:type="gramEnd"/>
      <w:r w:rsidRPr="006138BE">
        <w:rPr>
          <w:rFonts w:ascii="Times New Roman" w:hAnsi="Times New Roman"/>
          <w:sz w:val="24"/>
          <w:szCs w:val="24"/>
        </w:rPr>
        <w:t xml:space="preserve"> зацікавлених осіб з власної ініціативи або на їх вимогу.</w:t>
      </w:r>
    </w:p>
    <w:p w:rsidR="006B22B7" w:rsidRPr="009116F8"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BD12BD">
        <w:rPr>
          <w:sz w:val="24"/>
          <w:szCs w:val="24"/>
          <w:bdr w:val="none" w:sz="0" w:space="0" w:color="auto" w:frame="1"/>
          <w:lang w:val="uk-UA"/>
        </w:rPr>
        <w:t>1 000 000</w:t>
      </w:r>
      <w:r w:rsidRPr="0062257D">
        <w:rPr>
          <w:b w:val="0"/>
          <w:sz w:val="24"/>
          <w:szCs w:val="24"/>
          <w:bdr w:val="none" w:sz="0" w:space="0" w:color="auto" w:frame="1"/>
          <w:lang w:val="uk-UA"/>
        </w:rPr>
        <w:t xml:space="preserve"> грн </w:t>
      </w:r>
      <w:r>
        <w:rPr>
          <w:b w:val="0"/>
          <w:sz w:val="24"/>
          <w:szCs w:val="24"/>
          <w:bdr w:val="none" w:sz="0" w:space="0" w:color="auto" w:frame="1"/>
          <w:lang w:val="uk-UA"/>
        </w:rPr>
        <w:t>00</w:t>
      </w:r>
      <w:r w:rsidRPr="0062257D">
        <w:rPr>
          <w:b w:val="0"/>
          <w:sz w:val="24"/>
          <w:szCs w:val="24"/>
          <w:bdr w:val="none" w:sz="0" w:space="0" w:color="auto" w:frame="1"/>
          <w:lang w:val="uk-UA"/>
        </w:rPr>
        <w:t xml:space="preserve"> коп (</w:t>
      </w:r>
      <w:r w:rsidR="00BD12BD">
        <w:rPr>
          <w:b w:val="0"/>
          <w:sz w:val="24"/>
          <w:szCs w:val="24"/>
          <w:bdr w:val="none" w:sz="0" w:space="0" w:color="auto" w:frame="1"/>
          <w:lang w:val="uk-UA"/>
        </w:rPr>
        <w:t xml:space="preserve">Один мільйон гривень </w:t>
      </w:r>
      <w:r w:rsidRPr="0062257D">
        <w:rPr>
          <w:b w:val="0"/>
          <w:sz w:val="24"/>
          <w:szCs w:val="24"/>
          <w:bdr w:val="none" w:sz="0" w:space="0" w:color="auto" w:frame="1"/>
          <w:lang w:val="uk-UA"/>
        </w:rPr>
        <w:t xml:space="preserve"> гривень 00 коп).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Pr>
          <w:b w:val="0"/>
          <w:sz w:val="24"/>
          <w:szCs w:val="24"/>
          <w:lang w:val="uk-UA"/>
        </w:rPr>
        <w:t>– 100%.</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r w:rsidRPr="0062257D">
        <w:rPr>
          <w:rFonts w:ascii="Times New Roman" w:hAnsi="Times New Roman"/>
          <w:color w:val="000000"/>
        </w:rPr>
        <w:t xml:space="preserve">Рахівської міської ради Рахівського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 xml:space="preserve">Код КЕКВ - </w:t>
      </w:r>
      <w:r>
        <w:rPr>
          <w:rFonts w:ascii="Times New Roman" w:hAnsi="Times New Roman"/>
          <w:b/>
          <w:bCs/>
          <w:color w:val="000000"/>
          <w:sz w:val="24"/>
          <w:szCs w:val="24"/>
          <w:bdr w:val="none" w:sz="0" w:space="0" w:color="auto" w:frame="1"/>
          <w:lang w:eastAsia="uk-UA"/>
        </w:rPr>
        <w:t>2230</w:t>
      </w:r>
      <w:r w:rsidRPr="00FB461E">
        <w:rPr>
          <w:rFonts w:ascii="Times New Roman" w:hAnsi="Times New Roman"/>
          <w:color w:val="000000"/>
          <w:sz w:val="24"/>
          <w:szCs w:val="24"/>
          <w:bdr w:val="none" w:sz="0" w:space="0" w:color="auto" w:frame="1"/>
          <w:lang w:eastAsia="uk-UA"/>
        </w:rPr>
        <w:t>.</w:t>
      </w: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BD12BD" w:rsidRPr="00BD12BD" w:rsidRDefault="00BD12BD" w:rsidP="00BD12BD">
      <w:pPr>
        <w:pStyle w:val="12"/>
        <w:numPr>
          <w:ilvl w:val="0"/>
          <w:numId w:val="5"/>
        </w:numPr>
        <w:shd w:val="clear" w:color="auto" w:fill="FFFFFF"/>
        <w:jc w:val="both"/>
        <w:rPr>
          <w:szCs w:val="22"/>
        </w:rPr>
      </w:pPr>
      <w:r w:rsidRPr="00BD12BD">
        <w:rPr>
          <w:szCs w:val="22"/>
        </w:rPr>
        <w:t xml:space="preserve">Послуги з організації шкільного харчування учнів пільгових категорій Діловецької ЗЗСО І-ІІІ ст. Рахівської міської ради – </w:t>
      </w:r>
      <w:r w:rsidRPr="00BD12BD">
        <w:rPr>
          <w:b/>
          <w:szCs w:val="22"/>
        </w:rPr>
        <w:t>3876 обідів</w:t>
      </w:r>
      <w:r w:rsidRPr="00BD12BD">
        <w:rPr>
          <w:szCs w:val="22"/>
        </w:rPr>
        <w:t>, с. Ділове, вул. Трибушанська, 14;</w:t>
      </w:r>
    </w:p>
    <w:p w:rsidR="00BD12BD" w:rsidRPr="00BD12BD" w:rsidRDefault="00BD12BD" w:rsidP="00BD12BD">
      <w:pPr>
        <w:pStyle w:val="12"/>
        <w:numPr>
          <w:ilvl w:val="0"/>
          <w:numId w:val="5"/>
        </w:numPr>
        <w:shd w:val="clear" w:color="auto" w:fill="FFFFFF"/>
        <w:jc w:val="both"/>
        <w:rPr>
          <w:szCs w:val="22"/>
        </w:rPr>
      </w:pPr>
      <w:r w:rsidRPr="00BD12BD">
        <w:rPr>
          <w:szCs w:val="22"/>
        </w:rPr>
        <w:t xml:space="preserve"> Послуги з організації шкільного харчування учнів пільгових категорій  Рахівської ЗССО І-ІІІ ст. № 1 Рахівської міської ради – 10257</w:t>
      </w:r>
      <w:r w:rsidRPr="00BD12BD">
        <w:rPr>
          <w:b/>
          <w:szCs w:val="22"/>
        </w:rPr>
        <w:t xml:space="preserve"> обідів</w:t>
      </w:r>
      <w:r w:rsidRPr="00BD12BD">
        <w:rPr>
          <w:szCs w:val="22"/>
        </w:rPr>
        <w:t>, м. Рахів, вул. Миру, 26;</w:t>
      </w:r>
    </w:p>
    <w:p w:rsidR="006B22B7" w:rsidRPr="00BD12BD" w:rsidRDefault="00BD12BD" w:rsidP="00BD12BD">
      <w:pPr>
        <w:numPr>
          <w:ilvl w:val="0"/>
          <w:numId w:val="5"/>
        </w:numPr>
        <w:shd w:val="clear" w:color="auto" w:fill="FFFFFF"/>
        <w:spacing w:after="0" w:line="240" w:lineRule="auto"/>
        <w:jc w:val="both"/>
        <w:rPr>
          <w:rFonts w:ascii="Times New Roman" w:hAnsi="Times New Roman"/>
          <w:b/>
          <w:bCs/>
          <w:color w:val="000000"/>
          <w:sz w:val="24"/>
          <w:szCs w:val="24"/>
          <w:bdr w:val="none" w:sz="0" w:space="0" w:color="auto" w:frame="1"/>
          <w:lang w:eastAsia="uk-UA"/>
        </w:rPr>
      </w:pPr>
      <w:r w:rsidRPr="00BD12BD">
        <w:rPr>
          <w:rFonts w:ascii="Times New Roman" w:hAnsi="Times New Roman"/>
        </w:rPr>
        <w:t xml:space="preserve"> Послуги з організації шкільного харчування учнів пільгових категорій  Рахівської ЗССО І-ІІІ ст. № 2 Рахівської міської ради – 5867</w:t>
      </w:r>
      <w:r w:rsidRPr="00BD12BD">
        <w:rPr>
          <w:rFonts w:ascii="Times New Roman" w:hAnsi="Times New Roman"/>
          <w:b/>
        </w:rPr>
        <w:t xml:space="preserve"> обідів</w:t>
      </w:r>
      <w:r w:rsidRPr="00BD12BD">
        <w:rPr>
          <w:rFonts w:ascii="Times New Roman" w:hAnsi="Times New Roman"/>
        </w:rPr>
        <w:t>, м. Рахів, вул. Шевченка, 180.</w:t>
      </w:r>
    </w:p>
    <w:p w:rsidR="006B22B7" w:rsidRPr="00FB461E"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“Про публічні закупівлі”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розділу Х “Прикінцеві та перехідні положення”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0" w:name="_GoBack"/>
      <w:bookmarkEnd w:id="0"/>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BD12BD">
          <w:rPr>
            <w:rStyle w:val="a8"/>
          </w:rPr>
          <w:t>Послуги з організації шкільного харчування учнів пільгових категорій Діловецької ЗЗСО І-ІІІ ст. Рахівської міської ради, Рахівської ЗЗСО І-ІІІ ст. № 1 Рахівської міської ради, Рахівської ЗЗСО І-ІІІ ст. № 2 Рахівської міської ради | ProZorro</w:t>
        </w:r>
      </w:hyperlink>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15708E"/>
    <w:rsid w:val="001B2B57"/>
    <w:rsid w:val="001F2A0C"/>
    <w:rsid w:val="001F4B15"/>
    <w:rsid w:val="001F7DCC"/>
    <w:rsid w:val="0022000E"/>
    <w:rsid w:val="00223C9F"/>
    <w:rsid w:val="002472AA"/>
    <w:rsid w:val="0026610D"/>
    <w:rsid w:val="00273700"/>
    <w:rsid w:val="002C6357"/>
    <w:rsid w:val="002D476B"/>
    <w:rsid w:val="002E6429"/>
    <w:rsid w:val="002E6AC1"/>
    <w:rsid w:val="00310718"/>
    <w:rsid w:val="003A0AD8"/>
    <w:rsid w:val="00412C9D"/>
    <w:rsid w:val="00421CE3"/>
    <w:rsid w:val="00427370"/>
    <w:rsid w:val="0044531D"/>
    <w:rsid w:val="004D10A3"/>
    <w:rsid w:val="005208F9"/>
    <w:rsid w:val="00544C09"/>
    <w:rsid w:val="006138BE"/>
    <w:rsid w:val="00621A87"/>
    <w:rsid w:val="0062257D"/>
    <w:rsid w:val="00635E64"/>
    <w:rsid w:val="00681C9B"/>
    <w:rsid w:val="006A2CDA"/>
    <w:rsid w:val="006B22B7"/>
    <w:rsid w:val="006F34A3"/>
    <w:rsid w:val="007201B8"/>
    <w:rsid w:val="00733CAB"/>
    <w:rsid w:val="00761B7A"/>
    <w:rsid w:val="0078447A"/>
    <w:rsid w:val="007E56C5"/>
    <w:rsid w:val="00803560"/>
    <w:rsid w:val="00807D0F"/>
    <w:rsid w:val="0083391E"/>
    <w:rsid w:val="00884EE2"/>
    <w:rsid w:val="00892325"/>
    <w:rsid w:val="008F5105"/>
    <w:rsid w:val="009116F8"/>
    <w:rsid w:val="00942878"/>
    <w:rsid w:val="009446D0"/>
    <w:rsid w:val="009528B4"/>
    <w:rsid w:val="0096398E"/>
    <w:rsid w:val="009A07A5"/>
    <w:rsid w:val="009E164C"/>
    <w:rsid w:val="00B56A5F"/>
    <w:rsid w:val="00BD12BD"/>
    <w:rsid w:val="00C05C9E"/>
    <w:rsid w:val="00C30905"/>
    <w:rsid w:val="00C40755"/>
    <w:rsid w:val="00C6036D"/>
    <w:rsid w:val="00C871E1"/>
    <w:rsid w:val="00C97839"/>
    <w:rsid w:val="00D06297"/>
    <w:rsid w:val="00D0670A"/>
    <w:rsid w:val="00D077B3"/>
    <w:rsid w:val="00D125B8"/>
    <w:rsid w:val="00D329FA"/>
    <w:rsid w:val="00DD45B2"/>
    <w:rsid w:val="00DD692A"/>
    <w:rsid w:val="00DD69FB"/>
    <w:rsid w:val="00DE1695"/>
    <w:rsid w:val="00E0735A"/>
    <w:rsid w:val="00E256A2"/>
    <w:rsid w:val="00E3561C"/>
    <w:rsid w:val="00E9340C"/>
    <w:rsid w:val="00EB61ED"/>
    <w:rsid w:val="00EE06B6"/>
    <w:rsid w:val="00EE13E9"/>
    <w:rsid w:val="00EF2E82"/>
    <w:rsid w:val="00F32B35"/>
    <w:rsid w:val="00F86475"/>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basedOn w:val="a"/>
    <w:uiPriority w:val="99"/>
    <w:qFormat/>
    <w:rsid w:val="00892325"/>
    <w:pPr>
      <w:ind w:left="720"/>
      <w:contextualSpacing/>
    </w:pPr>
  </w:style>
  <w:style w:type="character" w:styleId="a8">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9">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1-20-01661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1348</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2024-08-05T05:53:00Z</cp:lastPrinted>
  <dcterms:created xsi:type="dcterms:W3CDTF">2024-06-20T05:49:00Z</dcterms:created>
  <dcterms:modified xsi:type="dcterms:W3CDTF">2025-01-22T14:17:00Z</dcterms:modified>
</cp:coreProperties>
</file>