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E1" w:rsidRDefault="00AF10E1"/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>Відповіді</w:t>
      </w:r>
      <w:proofErr w:type="spellEnd"/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на </w:t>
      </w:r>
      <w:proofErr w:type="spellStart"/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>завдання</w:t>
      </w:r>
      <w:proofErr w:type="spellEnd"/>
      <w:r w:rsidR="007329F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="007329FF"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</w:t>
      </w:r>
      <w:proofErr w:type="gramStart"/>
      <w:r w:rsidR="007329FF" w:rsidRPr="00740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 </w:t>
      </w:r>
      <w:bookmarkStart w:id="0" w:name="_GoBack"/>
      <w:r w:rsidR="0073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етапу</w:t>
      </w:r>
      <w:proofErr w:type="gramEnd"/>
      <w:r w:rsidR="0073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73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олімпіади з правознавства</w:t>
      </w:r>
      <w:r w:rsidR="007329F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- </w:t>
      </w:r>
      <w:r w:rsidR="007329F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9</w:t>
      </w:r>
      <w:r w:rsidR="007329FF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клас</w:t>
      </w:r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>:</w:t>
      </w:r>
    </w:p>
    <w:p w:rsidR="007329FF" w:rsidRDefault="007329FF" w:rsidP="00D8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7E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Завдання 1.  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E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А. 2. Б. 3. А. 4. Г.  5. Б.  6. А.  7. А. 8. Г.  9. В. 10. В. 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2.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1. ….. стійкий …….. взаємних …….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2. ………. зовнішнього ………юридичного…………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3. …………….державний………….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</w:rPr>
        <w:t>обов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’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</w:rPr>
        <w:t>язки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………. 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4. …………… реалізації…………взаємні……………..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5. …………….негативних……….особистого………….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3.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Відмінні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ознаки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нормативного акту (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далі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- НА) та нормативного договору (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далі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- НД)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Якщо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за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юридичною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силою є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різними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конституція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має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найвищу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юридичну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силу,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закони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мають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більшу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юридичну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силу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ніж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підзаконні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акти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), то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стосовно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НД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цього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як правило не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спостерігається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Якщо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може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видаватися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виключно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органами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то НД є результатом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домовленості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сторін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однією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яких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може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бути орган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3. НА, 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відміну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від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НД,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носять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владно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розпорядчий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характер.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Якщо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порядок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видання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регулюється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публічним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правом, то порядок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укладання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НД –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приватним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Існують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різні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вимоги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щодо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реєстрації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НД і НА.</w:t>
      </w:r>
    </w:p>
    <w:p w:rsidR="00D87EE0" w:rsidRPr="00D87EE0" w:rsidRDefault="00D87EE0" w:rsidP="00D87EE0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b/>
          <w:sz w:val="20"/>
          <w:szCs w:val="20"/>
        </w:rPr>
        <w:t>2. Відмінні  ознаки  прав і свобод</w:t>
      </w:r>
    </w:p>
    <w:p w:rsidR="00D87EE0" w:rsidRPr="00D87EE0" w:rsidRDefault="00D87EE0" w:rsidP="00D87EE0">
      <w:pPr>
        <w:tabs>
          <w:tab w:val="left" w:pos="140"/>
        </w:tabs>
        <w:spacing w:before="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1. Якщо  свободи забезпечують можливість індивіду діяти на свій розсуд, то права, здебільшого, забезпечують можливість отримувати певні блага. </w:t>
      </w:r>
    </w:p>
    <w:p w:rsidR="00D87EE0" w:rsidRPr="00D87EE0" w:rsidRDefault="00D87EE0" w:rsidP="00D87EE0">
      <w:pPr>
        <w:tabs>
          <w:tab w:val="left" w:pos="140"/>
        </w:tabs>
        <w:spacing w:before="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2. Якщо щодо свобод людини обов’язок держави полягає у тому, щоб утриматися від дій, які перешкоджають реалізації свобод, то щодо прав - обов’язок держави може полягати як у їх забезпеченні, так і в утриманні від дій що перешкоджають реалізації прав.  </w:t>
      </w:r>
    </w:p>
    <w:p w:rsidR="00D87EE0" w:rsidRPr="00D87EE0" w:rsidRDefault="00D87EE0" w:rsidP="00D87EE0">
      <w:pPr>
        <w:tabs>
          <w:tab w:val="left" w:pos="140"/>
        </w:tabs>
        <w:spacing w:before="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3. Якщо мова йде про свободи, то поведінка держави та її органів регулюється забороняючими правовими нормами, а щодо прав - зобов’язуючими. Поведінка особи в обох випадках регулюється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</w:rPr>
        <w:t>уповноважуючими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правовими нормами. </w:t>
      </w:r>
    </w:p>
    <w:p w:rsidR="00D87EE0" w:rsidRPr="00D87EE0" w:rsidRDefault="00D87EE0" w:rsidP="00D87EE0">
      <w:pPr>
        <w:tabs>
          <w:tab w:val="left" w:pos="140"/>
        </w:tabs>
        <w:spacing w:before="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4. Класифікація прав і свобод не співпадає. Наприклад: свободи можуть бути політичними і особистими, а права ще і соціально-економічними.</w:t>
      </w:r>
    </w:p>
    <w:p w:rsidR="00D87EE0" w:rsidRPr="00D87EE0" w:rsidRDefault="00D87EE0" w:rsidP="00D87EE0">
      <w:pPr>
        <w:tabs>
          <w:tab w:val="left" w:pos="140"/>
        </w:tabs>
        <w:spacing w:before="20"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5. Якщо свободами у жодному випадку людина не може скористатися від народження, то окремі права діють від народження.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3.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Відмінні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ознаки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державної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влади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та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самоврядування</w:t>
      </w:r>
      <w:proofErr w:type="spellEnd"/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1.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Повноваження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державної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влади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значно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ширші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ніж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повноваження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самоврядування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proofErr w:type="gram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Для</w:t>
      </w:r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прикладу</w:t>
      </w:r>
      <w:proofErr w:type="gram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самоврядування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відміну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від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державних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виконують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судових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функцій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2.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Види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державної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влади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визначені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законодавством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в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обов’язковому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порядку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мають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створені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, а</w:t>
      </w:r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стосовно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самоврядування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можуть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бути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винятки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Наприклад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самоорганізації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населення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можуть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і не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створюватися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3. В органах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державної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влади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працівники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цих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виконують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свої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повноваження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виключно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платній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основі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а в органах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самоврядування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відповідні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повноваження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можуть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виконуватися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і 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громадських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засадах.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4.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Якщо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державної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влади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видають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закони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і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підзаконні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акти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то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самоврядування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тільки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підзаконні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акти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5.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Щодо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деяких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працівників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державної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влади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існує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заборона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щодо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їх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вступу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до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політичних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партій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,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стосовно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посадових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осіб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органів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місцевого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самоврядування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така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заборона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відсутня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4.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E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1Д; 2Г; 3А; 4Б. 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5. </w:t>
      </w: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Задачі</w:t>
      </w:r>
      <w:proofErr w:type="spellEnd"/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Задача № 1</w:t>
      </w:r>
    </w:p>
    <w:p w:rsidR="00D87EE0" w:rsidRPr="00D87EE0" w:rsidRDefault="00D87EE0" w:rsidP="00D87EE0">
      <w:pPr>
        <w:tabs>
          <w:tab w:val="left" w:pos="14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E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Федерація,  парламентська  республіка,  демократичний  режим. 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6.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Ознаки  держави: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1) наявність  території;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2) суверенітет;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4) система  податків;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5) виключне  право  застосовувати  силу;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6) наявність  загальнообов’язкових  правил  поведінки;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7) наявність  апарату  управління;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8) наявність  державних  символів;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9) наявність  грошової  одиниці;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10) наявність  державної  мови.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7EE0" w:rsidRDefault="00D87EE0"/>
    <w:p w:rsid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Правила </w:t>
      </w:r>
      <w:proofErr w:type="spellStart"/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>оцінювання</w:t>
      </w:r>
      <w:proofErr w:type="spellEnd"/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b/>
          <w:sz w:val="32"/>
          <w:szCs w:val="32"/>
          <w:lang w:val="ru-RU"/>
        </w:rPr>
        <w:t>завдань</w:t>
      </w:r>
      <w:proofErr w:type="spellEnd"/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1</w:t>
      </w: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Тести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оцінюються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1 бал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або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0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балів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2.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Кожне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вставлене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слово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оцінюється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1 </w:t>
      </w:r>
      <w:proofErr w:type="gram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бал..</w:t>
      </w:r>
      <w:proofErr w:type="gramEnd"/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3.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Кожне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порівняння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оцінюється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 5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балів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4.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</w:rPr>
        <w:t>Л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огічна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пара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оцінюється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 4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бали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по 1 балу за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кожну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встановлену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логічну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пару.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5.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Задача № 1.</w:t>
      </w:r>
    </w:p>
    <w:p w:rsidR="00D87EE0" w:rsidRPr="00D87EE0" w:rsidRDefault="00D87EE0" w:rsidP="00D87EE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Задача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оцінюється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у </w:t>
      </w:r>
      <w:proofErr w:type="gramStart"/>
      <w:r w:rsidRPr="00D87EE0">
        <w:rPr>
          <w:rFonts w:ascii="Times New Roman" w:eastAsia="Calibri" w:hAnsi="Times New Roman" w:cs="Times New Roman"/>
          <w:sz w:val="20"/>
          <w:szCs w:val="20"/>
        </w:rPr>
        <w:t>6  балів</w:t>
      </w:r>
      <w:proofErr w:type="gramEnd"/>
      <w:r w:rsidRPr="00D87EE0">
        <w:rPr>
          <w:rFonts w:ascii="Times New Roman" w:eastAsia="Calibri" w:hAnsi="Times New Roman" w:cs="Times New Roman"/>
          <w:sz w:val="20"/>
          <w:szCs w:val="20"/>
        </w:rPr>
        <w:t>,  по  2  бали  за  кожен  правильно  визначений  елемент  форми  держави</w:t>
      </w:r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Завдання</w:t>
      </w:r>
      <w:proofErr w:type="spellEnd"/>
      <w:r w:rsidRPr="00D87EE0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6.</w:t>
      </w:r>
    </w:p>
    <w:p w:rsidR="00D87EE0" w:rsidRPr="00D87EE0" w:rsidRDefault="00D87EE0" w:rsidP="00D87E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Кожна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правильно названа </w:t>
      </w:r>
      <w:proofErr w:type="gramStart"/>
      <w:r w:rsidRPr="00D87EE0">
        <w:rPr>
          <w:rFonts w:ascii="Times New Roman" w:eastAsia="Calibri" w:hAnsi="Times New Roman" w:cs="Times New Roman"/>
          <w:sz w:val="20"/>
          <w:szCs w:val="20"/>
        </w:rPr>
        <w:t>ознака  держави</w:t>
      </w:r>
      <w:proofErr w:type="gramEnd"/>
      <w:r w:rsidRPr="00D87E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>оцінюється</w:t>
      </w:r>
      <w:proofErr w:type="spellEnd"/>
      <w:r w:rsidRPr="00D87EE0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1 бал.</w:t>
      </w:r>
    </w:p>
    <w:p w:rsidR="00D87EE0" w:rsidRDefault="00D87EE0">
      <w:pPr>
        <w:rPr>
          <w:lang w:val="ru-RU"/>
        </w:rPr>
      </w:pPr>
    </w:p>
    <w:p w:rsidR="00D87EE0" w:rsidRPr="00D9368D" w:rsidRDefault="00D87EE0" w:rsidP="00D87EE0">
      <w:pPr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D9368D">
        <w:rPr>
          <w:rFonts w:ascii="Times New Roman" w:eastAsia="Calibri" w:hAnsi="Times New Roman" w:cs="Times New Roman"/>
          <w:b/>
          <w:lang w:val="ru-RU"/>
        </w:rPr>
        <w:t xml:space="preserve">Максимальна </w:t>
      </w:r>
      <w:proofErr w:type="spellStart"/>
      <w:r w:rsidRPr="00D9368D">
        <w:rPr>
          <w:rFonts w:ascii="Times New Roman" w:eastAsia="Calibri" w:hAnsi="Times New Roman" w:cs="Times New Roman"/>
          <w:b/>
          <w:lang w:val="ru-RU"/>
        </w:rPr>
        <w:t>кількість</w:t>
      </w:r>
      <w:proofErr w:type="spellEnd"/>
      <w:r w:rsidRPr="00D9368D">
        <w:rPr>
          <w:rFonts w:ascii="Times New Roman" w:eastAsia="Calibri" w:hAnsi="Times New Roman" w:cs="Times New Roman"/>
          <w:b/>
          <w:lang w:val="ru-RU"/>
        </w:rPr>
        <w:t xml:space="preserve"> </w:t>
      </w:r>
      <w:proofErr w:type="spellStart"/>
      <w:r w:rsidRPr="00D9368D">
        <w:rPr>
          <w:rFonts w:ascii="Times New Roman" w:eastAsia="Calibri" w:hAnsi="Times New Roman" w:cs="Times New Roman"/>
          <w:b/>
          <w:lang w:val="ru-RU"/>
        </w:rPr>
        <w:t>балів</w:t>
      </w:r>
      <w:proofErr w:type="spellEnd"/>
      <w:r w:rsidRPr="00D9368D">
        <w:rPr>
          <w:rFonts w:ascii="Times New Roman" w:eastAsia="Calibri" w:hAnsi="Times New Roman" w:cs="Times New Roman"/>
          <w:b/>
          <w:lang w:val="ru-RU"/>
        </w:rPr>
        <w:t xml:space="preserve"> за </w:t>
      </w:r>
      <w:proofErr w:type="spellStart"/>
      <w:r w:rsidRPr="00D9368D">
        <w:rPr>
          <w:rFonts w:ascii="Times New Roman" w:eastAsia="Calibri" w:hAnsi="Times New Roman" w:cs="Times New Roman"/>
          <w:b/>
          <w:lang w:val="ru-RU"/>
        </w:rPr>
        <w:t>виконання</w:t>
      </w:r>
      <w:proofErr w:type="spellEnd"/>
      <w:r w:rsidRPr="00D9368D">
        <w:rPr>
          <w:rFonts w:ascii="Times New Roman" w:eastAsia="Calibri" w:hAnsi="Times New Roman" w:cs="Times New Roman"/>
          <w:b/>
          <w:lang w:val="ru-RU"/>
        </w:rPr>
        <w:t xml:space="preserve"> </w:t>
      </w:r>
      <w:proofErr w:type="spellStart"/>
      <w:r w:rsidRPr="00D9368D">
        <w:rPr>
          <w:rFonts w:ascii="Times New Roman" w:eastAsia="Calibri" w:hAnsi="Times New Roman" w:cs="Times New Roman"/>
          <w:b/>
          <w:lang w:val="ru-RU"/>
        </w:rPr>
        <w:t>всіх</w:t>
      </w:r>
      <w:proofErr w:type="spellEnd"/>
      <w:r w:rsidRPr="00D9368D">
        <w:rPr>
          <w:rFonts w:ascii="Times New Roman" w:eastAsia="Calibri" w:hAnsi="Times New Roman" w:cs="Times New Roman"/>
          <w:b/>
          <w:lang w:val="ru-RU"/>
        </w:rPr>
        <w:t xml:space="preserve"> </w:t>
      </w:r>
      <w:proofErr w:type="spellStart"/>
      <w:r w:rsidRPr="00D9368D">
        <w:rPr>
          <w:rFonts w:ascii="Times New Roman" w:eastAsia="Calibri" w:hAnsi="Times New Roman" w:cs="Times New Roman"/>
          <w:b/>
          <w:lang w:val="ru-RU"/>
        </w:rPr>
        <w:t>завдань</w:t>
      </w:r>
      <w:proofErr w:type="spellEnd"/>
      <w:r w:rsidRPr="00D9368D">
        <w:rPr>
          <w:rFonts w:ascii="Times New Roman" w:eastAsia="Calibri" w:hAnsi="Times New Roman" w:cs="Times New Roman"/>
          <w:b/>
          <w:lang w:val="ru-RU"/>
        </w:rPr>
        <w:t xml:space="preserve"> – 55.</w:t>
      </w:r>
    </w:p>
    <w:p w:rsidR="00D87EE0" w:rsidRPr="00D9368D" w:rsidRDefault="00D87EE0" w:rsidP="00D87EE0">
      <w:pPr>
        <w:jc w:val="center"/>
        <w:rPr>
          <w:b/>
          <w:lang w:val="ru-RU"/>
        </w:rPr>
      </w:pPr>
    </w:p>
    <w:p w:rsidR="00D87EE0" w:rsidRPr="00D87EE0" w:rsidRDefault="00D87EE0">
      <w:pPr>
        <w:rPr>
          <w:lang w:val="ru-RU"/>
        </w:rPr>
      </w:pPr>
    </w:p>
    <w:sectPr w:rsidR="00D87EE0" w:rsidRPr="00D87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7"/>
    <w:rsid w:val="000329C7"/>
    <w:rsid w:val="007329FF"/>
    <w:rsid w:val="00AF10E1"/>
    <w:rsid w:val="00D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E6D0"/>
  <w15:chartTrackingRefBased/>
  <w15:docId w15:val="{732C6338-7DB2-4E7A-8223-F68A1D8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2524</Words>
  <Characters>1439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Віта</cp:lastModifiedBy>
  <cp:revision>3</cp:revision>
  <dcterms:created xsi:type="dcterms:W3CDTF">2024-12-05T08:43:00Z</dcterms:created>
  <dcterms:modified xsi:type="dcterms:W3CDTF">2024-12-05T09:31:00Z</dcterms:modified>
</cp:coreProperties>
</file>