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FC4" w:rsidRPr="00494FC4" w:rsidRDefault="00494FC4" w:rsidP="00494FC4">
      <w:pPr>
        <w:spacing w:after="0" w:line="240" w:lineRule="auto"/>
        <w:ind w:left="-1134"/>
        <w:jc w:val="both"/>
        <w:rPr>
          <w:rFonts w:ascii="Times New Roman" w:eastAsia="Times New Roman" w:hAnsi="Times New Roman" w:cs="Times New Roman"/>
          <w:b/>
          <w:sz w:val="28"/>
          <w:szCs w:val="28"/>
          <w:lang w:eastAsia="en-GB"/>
        </w:rPr>
      </w:pPr>
      <w:r w:rsidRPr="00494FC4">
        <w:rPr>
          <w:rFonts w:ascii="Times New Roman" w:eastAsia="Times New Roman" w:hAnsi="Times New Roman" w:cs="Times New Roman"/>
          <w:b/>
          <w:sz w:val="28"/>
          <w:szCs w:val="28"/>
          <w:lang w:eastAsia="en-GB"/>
        </w:rPr>
        <w:t>Відповіді  на  зав</w:t>
      </w:r>
      <w:bookmarkStart w:id="0" w:name="_GoBack"/>
      <w:bookmarkEnd w:id="0"/>
      <w:r w:rsidRPr="00494FC4">
        <w:rPr>
          <w:rFonts w:ascii="Times New Roman" w:eastAsia="Times New Roman" w:hAnsi="Times New Roman" w:cs="Times New Roman"/>
          <w:b/>
          <w:sz w:val="28"/>
          <w:szCs w:val="28"/>
          <w:lang w:eastAsia="en-GB"/>
        </w:rPr>
        <w:t>дання</w:t>
      </w:r>
      <w:r>
        <w:rPr>
          <w:rFonts w:ascii="Times New Roman" w:eastAsia="Times New Roman" w:hAnsi="Times New Roman" w:cs="Times New Roman"/>
          <w:b/>
          <w:sz w:val="28"/>
          <w:szCs w:val="28"/>
          <w:lang w:eastAsia="en-GB"/>
        </w:rPr>
        <w:t xml:space="preserve"> </w:t>
      </w:r>
      <w:r w:rsidRPr="00740AED">
        <w:rPr>
          <w:rFonts w:ascii="Times New Roman" w:eastAsia="Times New Roman" w:hAnsi="Times New Roman" w:cs="Times New Roman"/>
          <w:b/>
          <w:sz w:val="28"/>
          <w:szCs w:val="28"/>
          <w:lang w:eastAsia="ru-RU"/>
        </w:rPr>
        <w:t xml:space="preserve">2 – го  </w:t>
      </w:r>
      <w:r>
        <w:rPr>
          <w:rFonts w:ascii="Times New Roman" w:eastAsia="Times New Roman" w:hAnsi="Times New Roman" w:cs="Times New Roman"/>
          <w:b/>
          <w:sz w:val="28"/>
          <w:szCs w:val="28"/>
          <w:lang w:eastAsia="ru-RU"/>
        </w:rPr>
        <w:t xml:space="preserve">етапу </w:t>
      </w:r>
      <w:r>
        <w:rPr>
          <w:rFonts w:ascii="Times New Roman" w:eastAsia="Times New Roman" w:hAnsi="Times New Roman" w:cs="Times New Roman"/>
          <w:b/>
          <w:sz w:val="28"/>
          <w:szCs w:val="28"/>
          <w:lang w:eastAsia="ru-RU"/>
        </w:rPr>
        <w:t>олімпіади з правознавства</w:t>
      </w:r>
      <w:r>
        <w:rPr>
          <w:rFonts w:ascii="Times New Roman" w:eastAsia="Times New Roman" w:hAnsi="Times New Roman" w:cs="Times New Roman"/>
          <w:b/>
          <w:sz w:val="28"/>
          <w:szCs w:val="28"/>
          <w:lang w:eastAsia="en-GB"/>
        </w:rPr>
        <w:t xml:space="preserve"> </w:t>
      </w:r>
      <w:r>
        <w:rPr>
          <w:rFonts w:ascii="Times New Roman" w:eastAsia="Times New Roman" w:hAnsi="Times New Roman" w:cs="Times New Roman"/>
          <w:b/>
          <w:sz w:val="28"/>
          <w:szCs w:val="28"/>
          <w:lang w:eastAsia="en-GB"/>
        </w:rPr>
        <w:t>- 10 клас</w:t>
      </w:r>
      <w:r w:rsidRPr="00494FC4">
        <w:rPr>
          <w:rFonts w:ascii="Times New Roman" w:eastAsia="Times New Roman" w:hAnsi="Times New Roman" w:cs="Times New Roman"/>
          <w:b/>
          <w:sz w:val="28"/>
          <w:szCs w:val="28"/>
          <w:lang w:eastAsia="en-GB"/>
        </w:rPr>
        <w:t>:</w:t>
      </w:r>
    </w:p>
    <w:p w:rsidR="00494FC4" w:rsidRDefault="00494FC4" w:rsidP="00494FC4">
      <w:pPr>
        <w:spacing w:after="0" w:line="240" w:lineRule="auto"/>
        <w:ind w:left="-1134"/>
        <w:jc w:val="both"/>
        <w:rPr>
          <w:rFonts w:ascii="Times New Roman" w:eastAsia="Times New Roman" w:hAnsi="Times New Roman" w:cs="Times New Roman"/>
          <w:b/>
          <w:lang w:eastAsia="en-GB"/>
        </w:rPr>
      </w:pPr>
    </w:p>
    <w:p w:rsidR="00494FC4" w:rsidRPr="00494FC4" w:rsidRDefault="00494FC4" w:rsidP="00494FC4">
      <w:pPr>
        <w:spacing w:after="0" w:line="240" w:lineRule="auto"/>
        <w:ind w:left="-1134"/>
        <w:jc w:val="both"/>
        <w:rPr>
          <w:rFonts w:ascii="Times New Roman" w:eastAsia="Times New Roman" w:hAnsi="Times New Roman" w:cs="Times New Roman"/>
          <w:b/>
          <w:lang w:eastAsia="en-GB"/>
        </w:rPr>
      </w:pPr>
      <w:r w:rsidRPr="00494FC4">
        <w:rPr>
          <w:rFonts w:ascii="Times New Roman" w:eastAsia="Times New Roman" w:hAnsi="Times New Roman" w:cs="Times New Roman"/>
          <w:b/>
          <w:lang w:eastAsia="en-GB"/>
        </w:rPr>
        <w:t xml:space="preserve">Завдання  1. </w:t>
      </w:r>
    </w:p>
    <w:p w:rsidR="00494FC4" w:rsidRPr="00494FC4" w:rsidRDefault="00494FC4" w:rsidP="00494FC4">
      <w:pPr>
        <w:spacing w:after="0" w:line="240" w:lineRule="auto"/>
        <w:ind w:left="-1134"/>
        <w:jc w:val="both"/>
        <w:rPr>
          <w:rFonts w:ascii="Times New Roman" w:eastAsia="Times New Roman" w:hAnsi="Times New Roman" w:cs="Times New Roman"/>
          <w:b/>
          <w:lang w:eastAsia="en-GB"/>
        </w:rPr>
      </w:pPr>
      <w:r w:rsidRPr="00494FC4">
        <w:rPr>
          <w:rFonts w:ascii="Times New Roman" w:eastAsia="Times New Roman" w:hAnsi="Times New Roman" w:cs="Times New Roman"/>
          <w:lang w:eastAsia="ru-RU"/>
        </w:rPr>
        <w:t>1. В. 2. А. 3. Б. 4. В. 5. Б. 6. А. 7. Г. 8. Б. 9. Б. 10. Г.</w:t>
      </w:r>
    </w:p>
    <w:p w:rsidR="00494FC4" w:rsidRPr="00494FC4" w:rsidRDefault="00494FC4" w:rsidP="00494FC4">
      <w:pPr>
        <w:spacing w:after="0" w:line="240" w:lineRule="auto"/>
        <w:ind w:left="-1134"/>
        <w:jc w:val="both"/>
        <w:rPr>
          <w:rFonts w:ascii="Times New Roman" w:eastAsia="Times New Roman" w:hAnsi="Times New Roman" w:cs="Times New Roman"/>
          <w:b/>
          <w:lang w:eastAsia="en-GB"/>
        </w:rPr>
      </w:pPr>
      <w:r w:rsidRPr="00494FC4">
        <w:rPr>
          <w:rFonts w:ascii="Times New Roman" w:eastAsia="Times New Roman" w:hAnsi="Times New Roman" w:cs="Times New Roman"/>
          <w:b/>
          <w:lang w:eastAsia="en-GB"/>
        </w:rPr>
        <w:t>Завдання  2.</w:t>
      </w:r>
    </w:p>
    <w:p w:rsidR="00494FC4" w:rsidRPr="00494FC4" w:rsidRDefault="00494FC4" w:rsidP="00494FC4">
      <w:pPr>
        <w:spacing w:after="0" w:line="240" w:lineRule="auto"/>
        <w:ind w:left="-1134"/>
        <w:rPr>
          <w:rFonts w:ascii="Times New Roman" w:eastAsia="Calibri" w:hAnsi="Times New Roman" w:cs="Times New Roman"/>
          <w:lang w:eastAsia="en-GB"/>
        </w:rPr>
      </w:pPr>
      <w:r w:rsidRPr="00494FC4">
        <w:rPr>
          <w:rFonts w:ascii="Times New Roman" w:eastAsia="Calibri" w:hAnsi="Times New Roman" w:cs="Times New Roman"/>
          <w:lang w:eastAsia="en-GB"/>
        </w:rPr>
        <w:t>1. ……. домовленість  ……… зміну ……..</w:t>
      </w:r>
    </w:p>
    <w:p w:rsidR="00494FC4" w:rsidRPr="00494FC4" w:rsidRDefault="00494FC4" w:rsidP="00494FC4">
      <w:pPr>
        <w:spacing w:after="0" w:line="240" w:lineRule="auto"/>
        <w:ind w:left="-1134"/>
        <w:rPr>
          <w:rFonts w:ascii="Times New Roman" w:eastAsia="Calibri" w:hAnsi="Times New Roman" w:cs="Times New Roman"/>
        </w:rPr>
      </w:pPr>
      <w:r w:rsidRPr="00494FC4">
        <w:rPr>
          <w:rFonts w:ascii="Times New Roman" w:eastAsia="Calibri" w:hAnsi="Times New Roman" w:cs="Times New Roman"/>
          <w:lang w:eastAsia="en-GB"/>
        </w:rPr>
        <w:t xml:space="preserve">2. …… трудовими </w:t>
      </w:r>
      <w:r w:rsidRPr="00494FC4">
        <w:rPr>
          <w:rFonts w:ascii="Times New Roman" w:eastAsia="Calibri" w:hAnsi="Times New Roman" w:cs="Times New Roman"/>
        </w:rPr>
        <w:t xml:space="preserve"> ………  освітньої  ……</w:t>
      </w:r>
    </w:p>
    <w:p w:rsidR="00494FC4" w:rsidRPr="00494FC4" w:rsidRDefault="00494FC4" w:rsidP="00494FC4">
      <w:pPr>
        <w:spacing w:after="0" w:line="240" w:lineRule="auto"/>
        <w:ind w:left="-1134"/>
        <w:rPr>
          <w:rFonts w:ascii="Times New Roman" w:eastAsia="Calibri" w:hAnsi="Times New Roman" w:cs="Times New Roman"/>
        </w:rPr>
      </w:pPr>
      <w:r w:rsidRPr="00494FC4">
        <w:rPr>
          <w:rFonts w:ascii="Times New Roman" w:eastAsia="Calibri" w:hAnsi="Times New Roman" w:cs="Times New Roman"/>
        </w:rPr>
        <w:t>3. ……………внутрішнього …………….  трудовим …………….</w:t>
      </w:r>
    </w:p>
    <w:p w:rsidR="00494FC4" w:rsidRPr="00494FC4" w:rsidRDefault="00494FC4" w:rsidP="00494FC4">
      <w:pPr>
        <w:spacing w:after="0" w:line="240" w:lineRule="auto"/>
        <w:ind w:left="-1134"/>
        <w:rPr>
          <w:rFonts w:ascii="Times New Roman" w:eastAsia="Calibri" w:hAnsi="Times New Roman" w:cs="Times New Roman"/>
        </w:rPr>
      </w:pPr>
      <w:r w:rsidRPr="00494FC4">
        <w:rPr>
          <w:rFonts w:ascii="Times New Roman" w:eastAsia="Calibri" w:hAnsi="Times New Roman" w:cs="Times New Roman"/>
        </w:rPr>
        <w:t>4…………..    небезпечне …….  суб’єктом …………</w:t>
      </w:r>
    </w:p>
    <w:p w:rsidR="00494FC4" w:rsidRPr="00494FC4" w:rsidRDefault="00494FC4" w:rsidP="00494FC4">
      <w:pPr>
        <w:spacing w:after="0" w:line="240" w:lineRule="auto"/>
        <w:ind w:left="-1134"/>
        <w:rPr>
          <w:rFonts w:ascii="Times New Roman" w:eastAsia="Calibri" w:hAnsi="Times New Roman" w:cs="Times New Roman"/>
        </w:rPr>
      </w:pPr>
      <w:r w:rsidRPr="00494FC4">
        <w:rPr>
          <w:rFonts w:ascii="Times New Roman" w:eastAsia="Calibri" w:hAnsi="Times New Roman" w:cs="Times New Roman"/>
        </w:rPr>
        <w:t>5. ………. посадових …….  конституціями ………….</w:t>
      </w:r>
    </w:p>
    <w:p w:rsidR="00494FC4" w:rsidRPr="00494FC4" w:rsidRDefault="00494FC4" w:rsidP="00494FC4">
      <w:pPr>
        <w:spacing w:after="0" w:line="240" w:lineRule="auto"/>
        <w:ind w:left="-1134"/>
        <w:rPr>
          <w:rFonts w:ascii="Times New Roman" w:eastAsia="Calibri" w:hAnsi="Times New Roman" w:cs="Times New Roman"/>
          <w:b/>
        </w:rPr>
      </w:pPr>
      <w:r w:rsidRPr="00494FC4">
        <w:rPr>
          <w:rFonts w:ascii="Times New Roman" w:eastAsia="Calibri" w:hAnsi="Times New Roman" w:cs="Times New Roman"/>
          <w:b/>
        </w:rPr>
        <w:t xml:space="preserve">Завдання  3. </w:t>
      </w:r>
    </w:p>
    <w:p w:rsidR="00494FC4" w:rsidRPr="00494FC4" w:rsidRDefault="00494FC4" w:rsidP="00494FC4">
      <w:pPr>
        <w:spacing w:before="20" w:after="0" w:line="240" w:lineRule="auto"/>
        <w:ind w:left="-1134"/>
        <w:rPr>
          <w:rFonts w:ascii="Times New Roman" w:eastAsia="Calibri" w:hAnsi="Times New Roman" w:cs="Times New Roman"/>
          <w:b/>
        </w:rPr>
      </w:pPr>
      <w:r w:rsidRPr="00494FC4">
        <w:rPr>
          <w:rFonts w:ascii="Times New Roman" w:eastAsia="Calibri" w:hAnsi="Times New Roman" w:cs="Times New Roman"/>
          <w:b/>
        </w:rPr>
        <w:t>1. Відмінні  ознаки  органів  державної  влади  та  органів  місцевого  самоврядування</w:t>
      </w:r>
    </w:p>
    <w:p w:rsidR="00494FC4" w:rsidRPr="00494FC4" w:rsidRDefault="00494FC4" w:rsidP="00494FC4">
      <w:pPr>
        <w:spacing w:before="20" w:after="0" w:line="240" w:lineRule="auto"/>
        <w:ind w:left="-1134"/>
        <w:jc w:val="both"/>
        <w:rPr>
          <w:rFonts w:ascii="Times New Roman" w:eastAsia="Calibri" w:hAnsi="Times New Roman" w:cs="Times New Roman"/>
        </w:rPr>
      </w:pPr>
      <w:r w:rsidRPr="00494FC4">
        <w:rPr>
          <w:rFonts w:ascii="Times New Roman" w:eastAsia="Calibri" w:hAnsi="Times New Roman" w:cs="Times New Roman"/>
        </w:rPr>
        <w:t xml:space="preserve">1. Повноваження  органів державної  влади  значно  ширші,  ніж  повноваження  органів місцевого  самоврядування.  </w:t>
      </w:r>
    </w:p>
    <w:p w:rsidR="00494FC4" w:rsidRPr="00494FC4" w:rsidRDefault="00494FC4" w:rsidP="00494FC4">
      <w:pPr>
        <w:spacing w:before="20" w:after="0" w:line="240" w:lineRule="auto"/>
        <w:ind w:left="-1134"/>
        <w:jc w:val="both"/>
        <w:rPr>
          <w:rFonts w:ascii="Times New Roman" w:eastAsia="Calibri" w:hAnsi="Times New Roman" w:cs="Times New Roman"/>
        </w:rPr>
      </w:pPr>
      <w:r w:rsidRPr="00494FC4">
        <w:rPr>
          <w:rFonts w:ascii="Times New Roman" w:eastAsia="Calibri" w:hAnsi="Times New Roman" w:cs="Times New Roman"/>
        </w:rPr>
        <w:t xml:space="preserve">2. Якщо  в  органах  державної  влади  працівники  цих  органів  виконують  свої  повноваження  виключно  на  платній  основі, то  в  органах місцевого  самоврядування  відповідні  повноваження  можуть  виконуватися  і  на  громадських  засадах. </w:t>
      </w:r>
    </w:p>
    <w:p w:rsidR="00494FC4" w:rsidRPr="00494FC4" w:rsidRDefault="00494FC4" w:rsidP="00494FC4">
      <w:pPr>
        <w:spacing w:before="20" w:after="0" w:line="240" w:lineRule="auto"/>
        <w:ind w:left="-1134"/>
        <w:jc w:val="both"/>
        <w:rPr>
          <w:rFonts w:ascii="Times New Roman" w:eastAsia="Calibri" w:hAnsi="Times New Roman" w:cs="Times New Roman"/>
        </w:rPr>
      </w:pPr>
      <w:r w:rsidRPr="00494FC4">
        <w:rPr>
          <w:rFonts w:ascii="Times New Roman" w:eastAsia="Calibri" w:hAnsi="Times New Roman" w:cs="Times New Roman"/>
        </w:rPr>
        <w:t xml:space="preserve">3. Якщо  органи  державної  влади  видають  закони  і  підзаконні  акти, то  органи  місцевого  самоврядування  -  тільки  підзаконні  акти. </w:t>
      </w:r>
    </w:p>
    <w:p w:rsidR="00494FC4" w:rsidRPr="00494FC4" w:rsidRDefault="00494FC4" w:rsidP="00494FC4">
      <w:pPr>
        <w:spacing w:before="20" w:after="0" w:line="240" w:lineRule="auto"/>
        <w:ind w:left="-1134"/>
        <w:jc w:val="both"/>
        <w:rPr>
          <w:rFonts w:ascii="Times New Roman" w:eastAsia="Calibri" w:hAnsi="Times New Roman" w:cs="Times New Roman"/>
        </w:rPr>
      </w:pPr>
      <w:r w:rsidRPr="00494FC4">
        <w:rPr>
          <w:rFonts w:ascii="Times New Roman" w:eastAsia="Calibri" w:hAnsi="Times New Roman" w:cs="Times New Roman"/>
        </w:rPr>
        <w:t xml:space="preserve">4. Якщо щодо  деяких  працівників  органів  державної  влади  існує  заборона  щодо  їх  вступу  до  політичних  партій,  то стосовно  посадових  осіб  органів  місцевого  самоврядування  така  заборона  відсутня.  </w:t>
      </w:r>
    </w:p>
    <w:p w:rsidR="00494FC4" w:rsidRPr="00494FC4" w:rsidRDefault="00494FC4" w:rsidP="00494FC4">
      <w:pPr>
        <w:spacing w:before="20" w:after="0" w:line="240" w:lineRule="auto"/>
        <w:ind w:left="-1134"/>
        <w:jc w:val="both"/>
        <w:rPr>
          <w:rFonts w:ascii="Times New Roman" w:eastAsia="Calibri" w:hAnsi="Times New Roman" w:cs="Times New Roman"/>
        </w:rPr>
      </w:pPr>
      <w:r w:rsidRPr="00494FC4">
        <w:rPr>
          <w:rFonts w:ascii="Times New Roman" w:eastAsia="Calibri" w:hAnsi="Times New Roman" w:cs="Times New Roman"/>
        </w:rPr>
        <w:t xml:space="preserve">5. Якщо деякі  органи  державної  влади   можуть контролювати   діяльність  органів  місцевого  самоврядування, то </w:t>
      </w:r>
      <w:proofErr w:type="spellStart"/>
      <w:r w:rsidRPr="00494FC4">
        <w:rPr>
          <w:rFonts w:ascii="Times New Roman" w:eastAsia="Calibri" w:hAnsi="Times New Roman" w:cs="Times New Roman"/>
        </w:rPr>
        <w:t>зворотнє</w:t>
      </w:r>
      <w:proofErr w:type="spellEnd"/>
      <w:r w:rsidRPr="00494FC4">
        <w:rPr>
          <w:rFonts w:ascii="Times New Roman" w:eastAsia="Calibri" w:hAnsi="Times New Roman" w:cs="Times New Roman"/>
        </w:rPr>
        <w:t xml:space="preserve">   виключається.</w:t>
      </w:r>
    </w:p>
    <w:p w:rsidR="00494FC4" w:rsidRPr="00494FC4" w:rsidRDefault="00494FC4" w:rsidP="00494FC4">
      <w:pPr>
        <w:spacing w:before="20" w:after="0" w:line="240" w:lineRule="auto"/>
        <w:ind w:left="-1134"/>
        <w:jc w:val="both"/>
        <w:rPr>
          <w:rFonts w:ascii="Times New Roman" w:eastAsia="Calibri" w:hAnsi="Times New Roman" w:cs="Times New Roman"/>
          <w:b/>
        </w:rPr>
      </w:pPr>
      <w:r w:rsidRPr="00494FC4">
        <w:rPr>
          <w:rFonts w:ascii="Times New Roman" w:eastAsia="Calibri" w:hAnsi="Times New Roman" w:cs="Times New Roman"/>
          <w:b/>
        </w:rPr>
        <w:t>2. Відмінні  ознаки  набуття  громадянства  та  припинення  громадянства</w:t>
      </w:r>
    </w:p>
    <w:p w:rsidR="00494FC4" w:rsidRPr="00494FC4" w:rsidRDefault="00494FC4" w:rsidP="00494FC4">
      <w:pPr>
        <w:spacing w:before="20" w:after="0" w:line="240" w:lineRule="auto"/>
        <w:ind w:left="-1134"/>
        <w:jc w:val="both"/>
        <w:rPr>
          <w:rFonts w:ascii="Times New Roman" w:eastAsia="Calibri" w:hAnsi="Times New Roman" w:cs="Times New Roman"/>
        </w:rPr>
      </w:pPr>
      <w:r w:rsidRPr="00494FC4">
        <w:rPr>
          <w:rFonts w:ascii="Times New Roman" w:eastAsia="Calibri" w:hAnsi="Times New Roman" w:cs="Times New Roman"/>
        </w:rPr>
        <w:t xml:space="preserve">1. Якщо  набуття  громадянства  є  </w:t>
      </w:r>
      <w:proofErr w:type="spellStart"/>
      <w:r w:rsidRPr="00494FC4">
        <w:rPr>
          <w:rFonts w:ascii="Times New Roman" w:eastAsia="Calibri" w:hAnsi="Times New Roman" w:cs="Times New Roman"/>
        </w:rPr>
        <w:t>правоутворюючим</w:t>
      </w:r>
      <w:proofErr w:type="spellEnd"/>
      <w:r w:rsidRPr="00494FC4">
        <w:rPr>
          <w:rFonts w:ascii="Times New Roman" w:eastAsia="Calibri" w:hAnsi="Times New Roman" w:cs="Times New Roman"/>
        </w:rPr>
        <w:t xml:space="preserve">  юридичним  фактом,  то  припинення  громадянства  -  </w:t>
      </w:r>
      <w:proofErr w:type="spellStart"/>
      <w:r w:rsidRPr="00494FC4">
        <w:rPr>
          <w:rFonts w:ascii="Times New Roman" w:eastAsia="Calibri" w:hAnsi="Times New Roman" w:cs="Times New Roman"/>
        </w:rPr>
        <w:t>правоприпиняючим</w:t>
      </w:r>
      <w:proofErr w:type="spellEnd"/>
      <w:r w:rsidRPr="00494FC4">
        <w:rPr>
          <w:rFonts w:ascii="Times New Roman" w:eastAsia="Calibri" w:hAnsi="Times New Roman" w:cs="Times New Roman"/>
        </w:rPr>
        <w:t>.</w:t>
      </w:r>
    </w:p>
    <w:p w:rsidR="00494FC4" w:rsidRPr="00494FC4" w:rsidRDefault="00494FC4" w:rsidP="00494FC4">
      <w:pPr>
        <w:spacing w:before="20" w:after="0" w:line="240" w:lineRule="auto"/>
        <w:ind w:left="-1134"/>
        <w:jc w:val="both"/>
        <w:rPr>
          <w:rFonts w:ascii="Times New Roman" w:eastAsia="Calibri" w:hAnsi="Times New Roman" w:cs="Times New Roman"/>
        </w:rPr>
      </w:pPr>
      <w:r w:rsidRPr="00494FC4">
        <w:rPr>
          <w:rFonts w:ascii="Times New Roman" w:eastAsia="Calibri" w:hAnsi="Times New Roman" w:cs="Times New Roman"/>
        </w:rPr>
        <w:t>2.  Існують різні  перешкоди  щодо  набуття  громадянства  та  припинення  громадянства.</w:t>
      </w:r>
    </w:p>
    <w:p w:rsidR="00494FC4" w:rsidRPr="00494FC4" w:rsidRDefault="00494FC4" w:rsidP="00494FC4">
      <w:pPr>
        <w:spacing w:before="20" w:after="0" w:line="240" w:lineRule="auto"/>
        <w:ind w:left="-1134"/>
        <w:jc w:val="both"/>
        <w:rPr>
          <w:rFonts w:ascii="Times New Roman" w:eastAsia="Calibri" w:hAnsi="Times New Roman" w:cs="Times New Roman"/>
        </w:rPr>
      </w:pPr>
      <w:r w:rsidRPr="00494FC4">
        <w:rPr>
          <w:rFonts w:ascii="Times New Roman" w:eastAsia="Calibri" w:hAnsi="Times New Roman" w:cs="Times New Roman"/>
        </w:rPr>
        <w:t>3.  Якщо  набуття  громадянства  відбулося  через  прийняття  до  громадянства  внаслідок  обману,  свідомого  подання  неправдивих  відомостей  або  фальшивих  документів,  то  відбувається  втрата  (припинення)  громадянства.  У  такому  разі  перше  виступає  як   причина,  а  друге  як  наслідок.</w:t>
      </w:r>
    </w:p>
    <w:p w:rsidR="00494FC4" w:rsidRPr="00494FC4" w:rsidRDefault="00494FC4" w:rsidP="00494FC4">
      <w:pPr>
        <w:spacing w:before="20" w:after="0" w:line="240" w:lineRule="auto"/>
        <w:ind w:left="-1134"/>
        <w:jc w:val="both"/>
        <w:rPr>
          <w:rFonts w:ascii="Times New Roman" w:eastAsia="Calibri" w:hAnsi="Times New Roman" w:cs="Times New Roman"/>
        </w:rPr>
      </w:pPr>
      <w:r w:rsidRPr="00494FC4">
        <w:rPr>
          <w:rFonts w:ascii="Times New Roman" w:eastAsia="Calibri" w:hAnsi="Times New Roman" w:cs="Times New Roman"/>
        </w:rPr>
        <w:t xml:space="preserve">4. Коло  підстав  для  набуття  громадянства  значно  ширше  за  коло  підстав  для  припинення  громадянства. </w:t>
      </w:r>
    </w:p>
    <w:p w:rsidR="00494FC4" w:rsidRPr="00494FC4" w:rsidRDefault="00494FC4" w:rsidP="00494FC4">
      <w:pPr>
        <w:spacing w:before="20" w:after="0" w:line="240" w:lineRule="auto"/>
        <w:ind w:left="-1134"/>
        <w:jc w:val="both"/>
        <w:rPr>
          <w:rFonts w:ascii="Times New Roman" w:eastAsia="Times New Roman" w:hAnsi="Times New Roman" w:cs="Times New Roman"/>
          <w:lang w:eastAsia="ru-RU"/>
        </w:rPr>
      </w:pPr>
      <w:r w:rsidRPr="00494FC4">
        <w:rPr>
          <w:rFonts w:ascii="Times New Roman" w:eastAsia="Times New Roman" w:hAnsi="Times New Roman" w:cs="Times New Roman"/>
          <w:lang w:eastAsia="ru-RU"/>
        </w:rPr>
        <w:t>5. Набуття  громадянства,  на  відміну  від припинення  громадянства,  можливе  внаслідок  події  (набуття  громадянства  за  народженням).</w:t>
      </w:r>
    </w:p>
    <w:p w:rsidR="00494FC4" w:rsidRPr="00494FC4" w:rsidRDefault="00494FC4" w:rsidP="00494FC4">
      <w:pPr>
        <w:spacing w:before="20" w:after="0" w:line="240" w:lineRule="auto"/>
        <w:ind w:left="-1134"/>
        <w:jc w:val="both"/>
        <w:rPr>
          <w:rFonts w:ascii="Times New Roman" w:eastAsia="Calibri" w:hAnsi="Times New Roman" w:cs="Times New Roman"/>
          <w:b/>
        </w:rPr>
      </w:pPr>
      <w:r w:rsidRPr="00494FC4">
        <w:rPr>
          <w:rFonts w:ascii="Times New Roman" w:eastAsia="Calibri" w:hAnsi="Times New Roman" w:cs="Times New Roman"/>
          <w:b/>
        </w:rPr>
        <w:t>3. Відмінні ознаки  адміністративної відповідальності  неповнолітніх  та  кримінальної  відповідальності  неповнолітніх</w:t>
      </w:r>
    </w:p>
    <w:p w:rsidR="00494FC4" w:rsidRPr="00494FC4" w:rsidRDefault="00494FC4" w:rsidP="00494FC4">
      <w:pPr>
        <w:spacing w:before="20" w:after="0" w:line="240" w:lineRule="auto"/>
        <w:ind w:left="-1134"/>
        <w:jc w:val="both"/>
        <w:rPr>
          <w:rFonts w:ascii="Times New Roman" w:eastAsia="Calibri" w:hAnsi="Times New Roman" w:cs="Times New Roman"/>
        </w:rPr>
      </w:pPr>
      <w:r w:rsidRPr="00494FC4">
        <w:rPr>
          <w:rFonts w:ascii="Times New Roman" w:eastAsia="Calibri" w:hAnsi="Times New Roman" w:cs="Times New Roman"/>
        </w:rPr>
        <w:t xml:space="preserve">1. Якщо  неповнолітні  підлягають  кримінальній  відповідальності  за  всі  види  кримінальних  правопорушень,  які  можуть  </w:t>
      </w:r>
      <w:proofErr w:type="spellStart"/>
      <w:r w:rsidRPr="00494FC4">
        <w:rPr>
          <w:rFonts w:ascii="Times New Roman" w:eastAsia="Calibri" w:hAnsi="Times New Roman" w:cs="Times New Roman"/>
        </w:rPr>
        <w:t>скоюватися</w:t>
      </w:r>
      <w:proofErr w:type="spellEnd"/>
      <w:r w:rsidRPr="00494FC4">
        <w:rPr>
          <w:rFonts w:ascii="Times New Roman" w:eastAsia="Calibri" w:hAnsi="Times New Roman" w:cs="Times New Roman"/>
        </w:rPr>
        <w:t xml:space="preserve">  загальним  суб’єктом,  то  неповнолітні  підлягають  адміністративній  відповідальності  за  відносне  невелике  коло  адміністративних  правопорушень,  які  можуть  вчинятися  загальним  суб’єктом. </w:t>
      </w:r>
    </w:p>
    <w:p w:rsidR="00494FC4" w:rsidRPr="00494FC4" w:rsidRDefault="00494FC4" w:rsidP="00494FC4">
      <w:pPr>
        <w:spacing w:before="20" w:after="0" w:line="240" w:lineRule="auto"/>
        <w:ind w:left="-1134"/>
        <w:jc w:val="both"/>
        <w:rPr>
          <w:rFonts w:ascii="Times New Roman" w:eastAsia="Arial" w:hAnsi="Times New Roman" w:cs="Times New Roman"/>
          <w:bCs/>
          <w:lang w:eastAsia="ru-RU"/>
        </w:rPr>
      </w:pPr>
      <w:r w:rsidRPr="00494FC4">
        <w:rPr>
          <w:rFonts w:ascii="Times New Roman" w:eastAsia="Arial" w:hAnsi="Times New Roman" w:cs="Times New Roman"/>
          <w:bCs/>
          <w:lang w:eastAsia="ru-RU"/>
        </w:rPr>
        <w:t xml:space="preserve">2. Коло  обставин,  які  виключають  кримінальну  відповідальність  неповнолітніх  є значно  ширшим,  ніж  коло  обставин,  які  виключають  адміністративну  відповідальність  неповнолітніх. </w:t>
      </w:r>
    </w:p>
    <w:p w:rsidR="00494FC4" w:rsidRPr="00494FC4" w:rsidRDefault="00494FC4" w:rsidP="00494FC4">
      <w:pPr>
        <w:spacing w:before="20" w:after="0" w:line="240" w:lineRule="auto"/>
        <w:ind w:left="-1134"/>
        <w:jc w:val="both"/>
        <w:rPr>
          <w:rFonts w:ascii="Times New Roman" w:eastAsia="Arial" w:hAnsi="Times New Roman" w:cs="Times New Roman"/>
          <w:bCs/>
          <w:lang w:eastAsia="ru-RU"/>
        </w:rPr>
      </w:pPr>
      <w:r w:rsidRPr="00494FC4">
        <w:rPr>
          <w:rFonts w:ascii="Times New Roman" w:eastAsia="Arial" w:hAnsi="Times New Roman" w:cs="Times New Roman"/>
          <w:bCs/>
          <w:lang w:eastAsia="ru-RU"/>
        </w:rPr>
        <w:t>3. Незалежно  від  того,  яке  адміністративне  правопорушення  скоєно  неповнолітнім,  адміністративне  стягнення  на  неповнолітнього  може  бути  накладено  не  пізніше  як через  три  місяці  з  дня  вчинення  правопорушення. Максимальний строк,  протягом  якого  неповнолітнього  може  бути  притягнуто  до  кримінальної  відповідальності  за  скоєння  ним  злочину  залежить  від  виду  злочину  за  ступенем  тяжкості.</w:t>
      </w:r>
    </w:p>
    <w:p w:rsidR="00494FC4" w:rsidRPr="00494FC4" w:rsidRDefault="00494FC4" w:rsidP="00494FC4">
      <w:pPr>
        <w:spacing w:before="20" w:after="0" w:line="240" w:lineRule="auto"/>
        <w:ind w:left="-1134"/>
        <w:jc w:val="both"/>
        <w:rPr>
          <w:rFonts w:ascii="Times New Roman" w:eastAsia="Arial" w:hAnsi="Times New Roman" w:cs="Times New Roman"/>
          <w:bCs/>
          <w:lang w:eastAsia="ru-RU"/>
        </w:rPr>
      </w:pPr>
      <w:r w:rsidRPr="00494FC4">
        <w:rPr>
          <w:rFonts w:ascii="Times New Roman" w:eastAsia="Arial" w:hAnsi="Times New Roman" w:cs="Times New Roman"/>
          <w:bCs/>
          <w:lang w:eastAsia="ru-RU"/>
        </w:rPr>
        <w:t>4. Притягнення  неповнолітніх  до  кримінальної  відповідальності,  на  відміну  від  притягнення  неповнолітніх  до  адміністративної  відповідальності,  тягне  за  собою  судимість.</w:t>
      </w:r>
    </w:p>
    <w:p w:rsidR="00494FC4" w:rsidRPr="00494FC4" w:rsidRDefault="00494FC4" w:rsidP="00494FC4">
      <w:pPr>
        <w:spacing w:before="20" w:after="0" w:line="240" w:lineRule="auto"/>
        <w:ind w:left="-1134"/>
        <w:jc w:val="both"/>
        <w:rPr>
          <w:rFonts w:ascii="Times New Roman" w:eastAsia="Arial" w:hAnsi="Times New Roman" w:cs="Times New Roman"/>
          <w:bCs/>
          <w:lang w:eastAsia="ru-RU"/>
        </w:rPr>
      </w:pPr>
      <w:r w:rsidRPr="00494FC4">
        <w:rPr>
          <w:rFonts w:ascii="Times New Roman" w:eastAsia="Arial" w:hAnsi="Times New Roman" w:cs="Times New Roman"/>
          <w:bCs/>
          <w:lang w:eastAsia="ru-RU"/>
        </w:rPr>
        <w:t>5. Якщо  неповнолітнього  було  притягнуто  до  адміністративної  відповідальності,  то  він  вважається  таким,  що  не  був  підданим  адміністративному  стягненню  протягом  року  з  дня  закінчення  виконання  стягнення  незалежно  від  того,  який  проступок  було  ним  скоєно. Якщо  неповнолітнього  було  притягнуто  до  кримінальної  відповідальності,  то  строк  погашення  його  судимості  залежить  від  ступеня  тяжкості  вчиненого  ним злочину.</w:t>
      </w:r>
    </w:p>
    <w:p w:rsidR="00494FC4" w:rsidRPr="00494FC4" w:rsidRDefault="00494FC4" w:rsidP="00494FC4">
      <w:pPr>
        <w:spacing w:after="0" w:line="240" w:lineRule="auto"/>
        <w:ind w:left="-1134"/>
        <w:jc w:val="both"/>
        <w:rPr>
          <w:rFonts w:ascii="Times New Roman" w:eastAsia="Times New Roman" w:hAnsi="Times New Roman" w:cs="Times New Roman"/>
          <w:b/>
          <w:lang w:eastAsia="ru-RU"/>
        </w:rPr>
      </w:pPr>
      <w:r w:rsidRPr="00494FC4">
        <w:rPr>
          <w:rFonts w:ascii="Times New Roman" w:eastAsia="Times New Roman" w:hAnsi="Times New Roman" w:cs="Times New Roman"/>
          <w:b/>
          <w:lang w:eastAsia="ru-RU"/>
        </w:rPr>
        <w:t xml:space="preserve">Завдання  4. </w:t>
      </w:r>
    </w:p>
    <w:p w:rsidR="00494FC4" w:rsidRPr="00494FC4" w:rsidRDefault="00494FC4" w:rsidP="00494FC4">
      <w:pPr>
        <w:spacing w:after="0" w:line="240" w:lineRule="auto"/>
        <w:ind w:left="-1134"/>
        <w:jc w:val="both"/>
        <w:rPr>
          <w:rFonts w:ascii="Times New Roman" w:eastAsia="Times New Roman" w:hAnsi="Times New Roman" w:cs="Times New Roman"/>
          <w:lang w:eastAsia="ru-RU"/>
        </w:rPr>
      </w:pPr>
      <w:r w:rsidRPr="00494FC4">
        <w:rPr>
          <w:rFonts w:ascii="Times New Roman" w:eastAsia="Times New Roman" w:hAnsi="Times New Roman" w:cs="Times New Roman"/>
          <w:lang w:eastAsia="ru-RU"/>
        </w:rPr>
        <w:t>1. 1Г; 2Д; 3А; 4В.   2. 1Д; 2Б; 3В; 4Г.  3. 1В; 2Г; 3Б; 4А.</w:t>
      </w:r>
    </w:p>
    <w:p w:rsidR="00494FC4" w:rsidRPr="00494FC4" w:rsidRDefault="00494FC4" w:rsidP="00494FC4">
      <w:pPr>
        <w:spacing w:after="0" w:line="240" w:lineRule="auto"/>
        <w:ind w:left="-1134"/>
        <w:rPr>
          <w:rFonts w:ascii="Times New Roman" w:eastAsia="Calibri" w:hAnsi="Times New Roman" w:cs="Times New Roman"/>
          <w:b/>
        </w:rPr>
      </w:pPr>
      <w:r w:rsidRPr="00494FC4">
        <w:rPr>
          <w:rFonts w:ascii="Times New Roman" w:eastAsia="Calibri" w:hAnsi="Times New Roman" w:cs="Times New Roman"/>
          <w:b/>
        </w:rPr>
        <w:t>Завдання  5.</w:t>
      </w:r>
      <w:r>
        <w:rPr>
          <w:rFonts w:ascii="Times New Roman" w:eastAsia="Calibri" w:hAnsi="Times New Roman" w:cs="Times New Roman"/>
          <w:b/>
        </w:rPr>
        <w:t xml:space="preserve"> Задача.</w:t>
      </w:r>
    </w:p>
    <w:p w:rsidR="00494FC4" w:rsidRPr="00494FC4" w:rsidRDefault="00494FC4" w:rsidP="00494FC4">
      <w:pPr>
        <w:spacing w:after="0" w:line="240" w:lineRule="auto"/>
        <w:ind w:left="-1134"/>
        <w:jc w:val="both"/>
        <w:rPr>
          <w:rFonts w:ascii="Times New Roman" w:eastAsia="Calibri" w:hAnsi="Times New Roman" w:cs="Times New Roman"/>
          <w:color w:val="333333"/>
          <w:shd w:val="clear" w:color="auto" w:fill="FFFFFF"/>
        </w:rPr>
      </w:pPr>
      <w:r w:rsidRPr="00494FC4">
        <w:rPr>
          <w:rFonts w:ascii="Times New Roman" w:eastAsia="Calibri" w:hAnsi="Times New Roman" w:cs="Times New Roman"/>
          <w:color w:val="333333"/>
          <w:shd w:val="clear" w:color="auto" w:fill="FFFFFF"/>
        </w:rPr>
        <w:t>1. Конфіскація. 2. Реквізиція. 3. Припинення  юридичної  особи. 4. Звернення  стягнення  на  майно  за  зобов’язаннями  власника. 5. Відчуження  власником  свого  майна.</w:t>
      </w:r>
    </w:p>
    <w:p w:rsidR="00494FC4" w:rsidRDefault="00494FC4" w:rsidP="00494FC4">
      <w:pPr>
        <w:spacing w:after="0" w:line="240" w:lineRule="auto"/>
        <w:rPr>
          <w:rFonts w:ascii="Times New Roman" w:eastAsia="Calibri" w:hAnsi="Times New Roman" w:cs="Times New Roman"/>
          <w:b/>
        </w:rPr>
      </w:pPr>
    </w:p>
    <w:p w:rsidR="00494FC4" w:rsidRDefault="00494FC4" w:rsidP="00494FC4">
      <w:pPr>
        <w:spacing w:after="0" w:line="240" w:lineRule="auto"/>
        <w:rPr>
          <w:rFonts w:ascii="Times New Roman" w:eastAsia="Calibri" w:hAnsi="Times New Roman" w:cs="Times New Roman"/>
          <w:b/>
        </w:rPr>
      </w:pPr>
    </w:p>
    <w:p w:rsidR="00494FC4" w:rsidRDefault="00494FC4" w:rsidP="00494FC4">
      <w:pPr>
        <w:spacing w:after="0" w:line="240" w:lineRule="auto"/>
        <w:rPr>
          <w:rFonts w:ascii="Times New Roman" w:eastAsia="Calibri" w:hAnsi="Times New Roman" w:cs="Times New Roman"/>
          <w:b/>
        </w:rPr>
      </w:pPr>
    </w:p>
    <w:p w:rsidR="00494FC4" w:rsidRDefault="00494FC4" w:rsidP="00494FC4">
      <w:pPr>
        <w:spacing w:after="0" w:line="240" w:lineRule="auto"/>
        <w:rPr>
          <w:rFonts w:ascii="Times New Roman" w:eastAsia="Calibri" w:hAnsi="Times New Roman" w:cs="Times New Roman"/>
          <w:b/>
        </w:rPr>
      </w:pPr>
    </w:p>
    <w:p w:rsidR="00494FC4" w:rsidRPr="00494FC4" w:rsidRDefault="00494FC4" w:rsidP="00494FC4">
      <w:pPr>
        <w:spacing w:after="0" w:line="240" w:lineRule="auto"/>
        <w:ind w:left="-1134"/>
        <w:rPr>
          <w:rFonts w:ascii="Times New Roman" w:eastAsia="Calibri" w:hAnsi="Times New Roman" w:cs="Times New Roman"/>
          <w:b/>
        </w:rPr>
      </w:pPr>
      <w:r w:rsidRPr="00494FC4">
        <w:rPr>
          <w:rFonts w:ascii="Times New Roman" w:eastAsia="Calibri" w:hAnsi="Times New Roman" w:cs="Times New Roman"/>
          <w:b/>
        </w:rPr>
        <w:lastRenderedPageBreak/>
        <w:t xml:space="preserve">Завдання  6. </w:t>
      </w:r>
    </w:p>
    <w:p w:rsidR="00494FC4" w:rsidRPr="00494FC4" w:rsidRDefault="00494FC4" w:rsidP="00494FC4">
      <w:pPr>
        <w:spacing w:after="0" w:line="240" w:lineRule="auto"/>
        <w:ind w:left="-1134"/>
        <w:rPr>
          <w:rFonts w:ascii="Times New Roman" w:eastAsia="Calibri" w:hAnsi="Times New Roman" w:cs="Times New Roman"/>
          <w:lang w:val="ru-RU"/>
        </w:rPr>
      </w:pPr>
      <w:proofErr w:type="spellStart"/>
      <w:r w:rsidRPr="00494FC4">
        <w:rPr>
          <w:rFonts w:ascii="Times New Roman" w:eastAsia="Calibri" w:hAnsi="Times New Roman" w:cs="Times New Roman"/>
          <w:lang w:val="ru-RU"/>
        </w:rPr>
        <w:t>Основними</w:t>
      </w:r>
      <w:proofErr w:type="spellEnd"/>
      <w:r w:rsidRPr="00494FC4">
        <w:rPr>
          <w:rFonts w:ascii="Times New Roman" w:eastAsia="Calibri" w:hAnsi="Times New Roman" w:cs="Times New Roman"/>
          <w:lang w:val="ru-RU"/>
        </w:rPr>
        <w:t xml:space="preserve"> засадами </w:t>
      </w:r>
      <w:proofErr w:type="spellStart"/>
      <w:r w:rsidRPr="00494FC4">
        <w:rPr>
          <w:rFonts w:ascii="Times New Roman" w:eastAsia="Calibri" w:hAnsi="Times New Roman" w:cs="Times New Roman"/>
          <w:lang w:val="ru-RU"/>
        </w:rPr>
        <w:t>судочинства</w:t>
      </w:r>
      <w:proofErr w:type="spellEnd"/>
      <w:r w:rsidRPr="00494FC4">
        <w:rPr>
          <w:rFonts w:ascii="Times New Roman" w:eastAsia="Calibri" w:hAnsi="Times New Roman" w:cs="Times New Roman"/>
          <w:lang w:val="ru-RU"/>
        </w:rPr>
        <w:t xml:space="preserve"> є:</w:t>
      </w:r>
    </w:p>
    <w:p w:rsidR="00494FC4" w:rsidRPr="00494FC4" w:rsidRDefault="00494FC4" w:rsidP="00494FC4">
      <w:pPr>
        <w:spacing w:after="0" w:line="240" w:lineRule="auto"/>
        <w:ind w:left="-1134"/>
        <w:rPr>
          <w:rFonts w:ascii="Times New Roman" w:eastAsia="Calibri" w:hAnsi="Times New Roman" w:cs="Times New Roman"/>
          <w:lang w:val="ru-RU"/>
        </w:rPr>
      </w:pPr>
      <w:bookmarkStart w:id="1" w:name="n5199"/>
      <w:bookmarkEnd w:id="1"/>
      <w:r w:rsidRPr="00494FC4">
        <w:rPr>
          <w:rFonts w:ascii="Times New Roman" w:eastAsia="Calibri" w:hAnsi="Times New Roman" w:cs="Times New Roman"/>
          <w:lang w:val="ru-RU"/>
        </w:rPr>
        <w:t xml:space="preserve">1) </w:t>
      </w:r>
      <w:proofErr w:type="spellStart"/>
      <w:r w:rsidRPr="00494FC4">
        <w:rPr>
          <w:rFonts w:ascii="Times New Roman" w:eastAsia="Calibri" w:hAnsi="Times New Roman" w:cs="Times New Roman"/>
          <w:lang w:val="ru-RU"/>
        </w:rPr>
        <w:t>рівність</w:t>
      </w:r>
      <w:proofErr w:type="spellEnd"/>
      <w:r w:rsidRPr="00494FC4">
        <w:rPr>
          <w:rFonts w:ascii="Times New Roman" w:eastAsia="Calibri" w:hAnsi="Times New Roman" w:cs="Times New Roman"/>
          <w:lang w:val="ru-RU"/>
        </w:rPr>
        <w:t xml:space="preserve"> </w:t>
      </w:r>
      <w:proofErr w:type="spellStart"/>
      <w:r w:rsidRPr="00494FC4">
        <w:rPr>
          <w:rFonts w:ascii="Times New Roman" w:eastAsia="Calibri" w:hAnsi="Times New Roman" w:cs="Times New Roman"/>
          <w:lang w:val="ru-RU"/>
        </w:rPr>
        <w:t>усіх</w:t>
      </w:r>
      <w:proofErr w:type="spellEnd"/>
      <w:r w:rsidRPr="00494FC4">
        <w:rPr>
          <w:rFonts w:ascii="Times New Roman" w:eastAsia="Calibri" w:hAnsi="Times New Roman" w:cs="Times New Roman"/>
          <w:lang w:val="ru-RU"/>
        </w:rPr>
        <w:t xml:space="preserve"> </w:t>
      </w:r>
      <w:proofErr w:type="spellStart"/>
      <w:r w:rsidRPr="00494FC4">
        <w:rPr>
          <w:rFonts w:ascii="Times New Roman" w:eastAsia="Calibri" w:hAnsi="Times New Roman" w:cs="Times New Roman"/>
          <w:lang w:val="ru-RU"/>
        </w:rPr>
        <w:t>учасників</w:t>
      </w:r>
      <w:proofErr w:type="spellEnd"/>
      <w:r w:rsidRPr="00494FC4">
        <w:rPr>
          <w:rFonts w:ascii="Times New Roman" w:eastAsia="Calibri" w:hAnsi="Times New Roman" w:cs="Times New Roman"/>
          <w:lang w:val="ru-RU"/>
        </w:rPr>
        <w:t xml:space="preserve"> судового </w:t>
      </w:r>
      <w:proofErr w:type="spellStart"/>
      <w:r w:rsidRPr="00494FC4">
        <w:rPr>
          <w:rFonts w:ascii="Times New Roman" w:eastAsia="Calibri" w:hAnsi="Times New Roman" w:cs="Times New Roman"/>
          <w:lang w:val="ru-RU"/>
        </w:rPr>
        <w:t>процесу</w:t>
      </w:r>
      <w:proofErr w:type="spellEnd"/>
      <w:r w:rsidRPr="00494FC4">
        <w:rPr>
          <w:rFonts w:ascii="Times New Roman" w:eastAsia="Calibri" w:hAnsi="Times New Roman" w:cs="Times New Roman"/>
          <w:lang w:val="ru-RU"/>
        </w:rPr>
        <w:t xml:space="preserve"> перед законом і судом;</w:t>
      </w:r>
    </w:p>
    <w:p w:rsidR="00494FC4" w:rsidRPr="00494FC4" w:rsidRDefault="00494FC4" w:rsidP="00494FC4">
      <w:pPr>
        <w:spacing w:after="0" w:line="240" w:lineRule="auto"/>
        <w:ind w:left="-1134"/>
        <w:rPr>
          <w:rFonts w:ascii="Times New Roman" w:eastAsia="Calibri" w:hAnsi="Times New Roman" w:cs="Times New Roman"/>
          <w:lang w:val="ru-RU"/>
        </w:rPr>
      </w:pPr>
      <w:bookmarkStart w:id="2" w:name="n5200"/>
      <w:bookmarkEnd w:id="2"/>
      <w:r w:rsidRPr="00494FC4">
        <w:rPr>
          <w:rFonts w:ascii="Times New Roman" w:eastAsia="Calibri" w:hAnsi="Times New Roman" w:cs="Times New Roman"/>
          <w:lang w:val="ru-RU"/>
        </w:rPr>
        <w:t xml:space="preserve">2) </w:t>
      </w:r>
      <w:proofErr w:type="spellStart"/>
      <w:r w:rsidRPr="00494FC4">
        <w:rPr>
          <w:rFonts w:ascii="Times New Roman" w:eastAsia="Calibri" w:hAnsi="Times New Roman" w:cs="Times New Roman"/>
          <w:lang w:val="ru-RU"/>
        </w:rPr>
        <w:t>забезпечення</w:t>
      </w:r>
      <w:proofErr w:type="spellEnd"/>
      <w:r w:rsidRPr="00494FC4">
        <w:rPr>
          <w:rFonts w:ascii="Times New Roman" w:eastAsia="Calibri" w:hAnsi="Times New Roman" w:cs="Times New Roman"/>
          <w:lang w:val="ru-RU"/>
        </w:rPr>
        <w:t xml:space="preserve"> </w:t>
      </w:r>
      <w:proofErr w:type="spellStart"/>
      <w:r w:rsidRPr="00494FC4">
        <w:rPr>
          <w:rFonts w:ascii="Times New Roman" w:eastAsia="Calibri" w:hAnsi="Times New Roman" w:cs="Times New Roman"/>
          <w:lang w:val="ru-RU"/>
        </w:rPr>
        <w:t>доведеності</w:t>
      </w:r>
      <w:proofErr w:type="spellEnd"/>
      <w:r w:rsidRPr="00494FC4">
        <w:rPr>
          <w:rFonts w:ascii="Times New Roman" w:eastAsia="Calibri" w:hAnsi="Times New Roman" w:cs="Times New Roman"/>
          <w:lang w:val="ru-RU"/>
        </w:rPr>
        <w:t xml:space="preserve"> вини;</w:t>
      </w:r>
    </w:p>
    <w:p w:rsidR="00494FC4" w:rsidRPr="00494FC4" w:rsidRDefault="00494FC4" w:rsidP="00494FC4">
      <w:pPr>
        <w:spacing w:after="0" w:line="240" w:lineRule="auto"/>
        <w:ind w:left="-1134"/>
        <w:rPr>
          <w:rFonts w:ascii="Times New Roman" w:eastAsia="Calibri" w:hAnsi="Times New Roman" w:cs="Times New Roman"/>
          <w:lang w:val="ru-RU"/>
        </w:rPr>
      </w:pPr>
      <w:bookmarkStart w:id="3" w:name="n5201"/>
      <w:bookmarkEnd w:id="3"/>
      <w:r w:rsidRPr="00494FC4">
        <w:rPr>
          <w:rFonts w:ascii="Times New Roman" w:eastAsia="Calibri" w:hAnsi="Times New Roman" w:cs="Times New Roman"/>
          <w:lang w:val="ru-RU"/>
        </w:rPr>
        <w:t xml:space="preserve">3) </w:t>
      </w:r>
      <w:proofErr w:type="spellStart"/>
      <w:r w:rsidRPr="00494FC4">
        <w:rPr>
          <w:rFonts w:ascii="Times New Roman" w:eastAsia="Calibri" w:hAnsi="Times New Roman" w:cs="Times New Roman"/>
          <w:lang w:val="ru-RU"/>
        </w:rPr>
        <w:t>змагальність</w:t>
      </w:r>
      <w:proofErr w:type="spellEnd"/>
      <w:r w:rsidRPr="00494FC4">
        <w:rPr>
          <w:rFonts w:ascii="Times New Roman" w:eastAsia="Calibri" w:hAnsi="Times New Roman" w:cs="Times New Roman"/>
          <w:lang w:val="ru-RU"/>
        </w:rPr>
        <w:t xml:space="preserve"> </w:t>
      </w:r>
      <w:proofErr w:type="spellStart"/>
      <w:r w:rsidRPr="00494FC4">
        <w:rPr>
          <w:rFonts w:ascii="Times New Roman" w:eastAsia="Calibri" w:hAnsi="Times New Roman" w:cs="Times New Roman"/>
          <w:lang w:val="ru-RU"/>
        </w:rPr>
        <w:t>сторін</w:t>
      </w:r>
      <w:proofErr w:type="spellEnd"/>
      <w:r w:rsidRPr="00494FC4">
        <w:rPr>
          <w:rFonts w:ascii="Times New Roman" w:eastAsia="Calibri" w:hAnsi="Times New Roman" w:cs="Times New Roman"/>
          <w:lang w:val="ru-RU"/>
        </w:rPr>
        <w:t xml:space="preserve"> та свобода в </w:t>
      </w:r>
      <w:proofErr w:type="spellStart"/>
      <w:r w:rsidRPr="00494FC4">
        <w:rPr>
          <w:rFonts w:ascii="Times New Roman" w:eastAsia="Calibri" w:hAnsi="Times New Roman" w:cs="Times New Roman"/>
          <w:lang w:val="ru-RU"/>
        </w:rPr>
        <w:t>наданні</w:t>
      </w:r>
      <w:proofErr w:type="spellEnd"/>
      <w:r w:rsidRPr="00494FC4">
        <w:rPr>
          <w:rFonts w:ascii="Times New Roman" w:eastAsia="Calibri" w:hAnsi="Times New Roman" w:cs="Times New Roman"/>
          <w:lang w:val="ru-RU"/>
        </w:rPr>
        <w:t xml:space="preserve"> ними суду </w:t>
      </w:r>
      <w:proofErr w:type="spellStart"/>
      <w:r w:rsidRPr="00494FC4">
        <w:rPr>
          <w:rFonts w:ascii="Times New Roman" w:eastAsia="Calibri" w:hAnsi="Times New Roman" w:cs="Times New Roman"/>
          <w:lang w:val="ru-RU"/>
        </w:rPr>
        <w:t>своїх</w:t>
      </w:r>
      <w:proofErr w:type="spellEnd"/>
      <w:r w:rsidRPr="00494FC4">
        <w:rPr>
          <w:rFonts w:ascii="Times New Roman" w:eastAsia="Calibri" w:hAnsi="Times New Roman" w:cs="Times New Roman"/>
          <w:lang w:val="ru-RU"/>
        </w:rPr>
        <w:t xml:space="preserve"> </w:t>
      </w:r>
      <w:proofErr w:type="spellStart"/>
      <w:r w:rsidRPr="00494FC4">
        <w:rPr>
          <w:rFonts w:ascii="Times New Roman" w:eastAsia="Calibri" w:hAnsi="Times New Roman" w:cs="Times New Roman"/>
          <w:lang w:val="ru-RU"/>
        </w:rPr>
        <w:t>доказів</w:t>
      </w:r>
      <w:proofErr w:type="spellEnd"/>
      <w:r w:rsidRPr="00494FC4">
        <w:rPr>
          <w:rFonts w:ascii="Times New Roman" w:eastAsia="Calibri" w:hAnsi="Times New Roman" w:cs="Times New Roman"/>
          <w:lang w:val="ru-RU"/>
        </w:rPr>
        <w:t xml:space="preserve"> і у </w:t>
      </w:r>
      <w:proofErr w:type="spellStart"/>
      <w:r w:rsidRPr="00494FC4">
        <w:rPr>
          <w:rFonts w:ascii="Times New Roman" w:eastAsia="Calibri" w:hAnsi="Times New Roman" w:cs="Times New Roman"/>
          <w:lang w:val="ru-RU"/>
        </w:rPr>
        <w:t>доведенні</w:t>
      </w:r>
      <w:proofErr w:type="spellEnd"/>
      <w:r w:rsidRPr="00494FC4">
        <w:rPr>
          <w:rFonts w:ascii="Times New Roman" w:eastAsia="Calibri" w:hAnsi="Times New Roman" w:cs="Times New Roman"/>
          <w:lang w:val="ru-RU"/>
        </w:rPr>
        <w:t xml:space="preserve"> перед судом </w:t>
      </w:r>
      <w:proofErr w:type="spellStart"/>
      <w:r w:rsidRPr="00494FC4">
        <w:rPr>
          <w:rFonts w:ascii="Times New Roman" w:eastAsia="Calibri" w:hAnsi="Times New Roman" w:cs="Times New Roman"/>
          <w:lang w:val="ru-RU"/>
        </w:rPr>
        <w:t>їх</w:t>
      </w:r>
      <w:proofErr w:type="spellEnd"/>
      <w:r w:rsidRPr="00494FC4">
        <w:rPr>
          <w:rFonts w:ascii="Times New Roman" w:eastAsia="Calibri" w:hAnsi="Times New Roman" w:cs="Times New Roman"/>
          <w:lang w:val="ru-RU"/>
        </w:rPr>
        <w:t xml:space="preserve"> </w:t>
      </w:r>
      <w:proofErr w:type="spellStart"/>
      <w:r w:rsidRPr="00494FC4">
        <w:rPr>
          <w:rFonts w:ascii="Times New Roman" w:eastAsia="Calibri" w:hAnsi="Times New Roman" w:cs="Times New Roman"/>
          <w:lang w:val="ru-RU"/>
        </w:rPr>
        <w:t>переконливості</w:t>
      </w:r>
      <w:proofErr w:type="spellEnd"/>
      <w:r w:rsidRPr="00494FC4">
        <w:rPr>
          <w:rFonts w:ascii="Times New Roman" w:eastAsia="Calibri" w:hAnsi="Times New Roman" w:cs="Times New Roman"/>
          <w:lang w:val="ru-RU"/>
        </w:rPr>
        <w:t>;</w:t>
      </w:r>
    </w:p>
    <w:p w:rsidR="00494FC4" w:rsidRPr="00494FC4" w:rsidRDefault="00494FC4" w:rsidP="00494FC4">
      <w:pPr>
        <w:spacing w:after="0" w:line="240" w:lineRule="auto"/>
        <w:ind w:left="-1134"/>
        <w:rPr>
          <w:rFonts w:ascii="Times New Roman" w:eastAsia="Calibri" w:hAnsi="Times New Roman" w:cs="Times New Roman"/>
          <w:lang w:val="ru-RU"/>
        </w:rPr>
      </w:pPr>
      <w:bookmarkStart w:id="4" w:name="n5202"/>
      <w:bookmarkEnd w:id="4"/>
      <w:r w:rsidRPr="00494FC4">
        <w:rPr>
          <w:rFonts w:ascii="Times New Roman" w:eastAsia="Calibri" w:hAnsi="Times New Roman" w:cs="Times New Roman"/>
          <w:lang w:val="ru-RU"/>
        </w:rPr>
        <w:t xml:space="preserve">4) </w:t>
      </w:r>
      <w:proofErr w:type="spellStart"/>
      <w:r w:rsidRPr="00494FC4">
        <w:rPr>
          <w:rFonts w:ascii="Times New Roman" w:eastAsia="Calibri" w:hAnsi="Times New Roman" w:cs="Times New Roman"/>
          <w:lang w:val="ru-RU"/>
        </w:rPr>
        <w:t>підтримання</w:t>
      </w:r>
      <w:proofErr w:type="spellEnd"/>
      <w:r w:rsidRPr="00494FC4">
        <w:rPr>
          <w:rFonts w:ascii="Times New Roman" w:eastAsia="Calibri" w:hAnsi="Times New Roman" w:cs="Times New Roman"/>
          <w:lang w:val="ru-RU"/>
        </w:rPr>
        <w:t xml:space="preserve"> </w:t>
      </w:r>
      <w:proofErr w:type="spellStart"/>
      <w:r w:rsidRPr="00494FC4">
        <w:rPr>
          <w:rFonts w:ascii="Times New Roman" w:eastAsia="Calibri" w:hAnsi="Times New Roman" w:cs="Times New Roman"/>
          <w:lang w:val="ru-RU"/>
        </w:rPr>
        <w:t>публічного</w:t>
      </w:r>
      <w:proofErr w:type="spellEnd"/>
      <w:r w:rsidRPr="00494FC4">
        <w:rPr>
          <w:rFonts w:ascii="Times New Roman" w:eastAsia="Calibri" w:hAnsi="Times New Roman" w:cs="Times New Roman"/>
          <w:lang w:val="ru-RU"/>
        </w:rPr>
        <w:t xml:space="preserve"> </w:t>
      </w:r>
      <w:proofErr w:type="spellStart"/>
      <w:r w:rsidRPr="00494FC4">
        <w:rPr>
          <w:rFonts w:ascii="Times New Roman" w:eastAsia="Calibri" w:hAnsi="Times New Roman" w:cs="Times New Roman"/>
          <w:lang w:val="ru-RU"/>
        </w:rPr>
        <w:t>обвинувачення</w:t>
      </w:r>
      <w:proofErr w:type="spellEnd"/>
      <w:r w:rsidRPr="00494FC4">
        <w:rPr>
          <w:rFonts w:ascii="Times New Roman" w:eastAsia="Calibri" w:hAnsi="Times New Roman" w:cs="Times New Roman"/>
          <w:lang w:val="ru-RU"/>
        </w:rPr>
        <w:t xml:space="preserve"> в </w:t>
      </w:r>
      <w:proofErr w:type="spellStart"/>
      <w:r w:rsidRPr="00494FC4">
        <w:rPr>
          <w:rFonts w:ascii="Times New Roman" w:eastAsia="Calibri" w:hAnsi="Times New Roman" w:cs="Times New Roman"/>
          <w:lang w:val="ru-RU"/>
        </w:rPr>
        <w:t>суді</w:t>
      </w:r>
      <w:proofErr w:type="spellEnd"/>
      <w:r w:rsidRPr="00494FC4">
        <w:rPr>
          <w:rFonts w:ascii="Times New Roman" w:eastAsia="Calibri" w:hAnsi="Times New Roman" w:cs="Times New Roman"/>
          <w:lang w:val="ru-RU"/>
        </w:rPr>
        <w:t xml:space="preserve"> прокурором;</w:t>
      </w:r>
    </w:p>
    <w:p w:rsidR="00494FC4" w:rsidRPr="00494FC4" w:rsidRDefault="00494FC4" w:rsidP="00494FC4">
      <w:pPr>
        <w:spacing w:after="0" w:line="240" w:lineRule="auto"/>
        <w:ind w:left="-1134"/>
        <w:rPr>
          <w:rFonts w:ascii="Times New Roman" w:eastAsia="Calibri" w:hAnsi="Times New Roman" w:cs="Times New Roman"/>
          <w:lang w:val="ru-RU"/>
        </w:rPr>
      </w:pPr>
      <w:bookmarkStart w:id="5" w:name="n5203"/>
      <w:bookmarkEnd w:id="5"/>
      <w:r w:rsidRPr="00494FC4">
        <w:rPr>
          <w:rFonts w:ascii="Times New Roman" w:eastAsia="Calibri" w:hAnsi="Times New Roman" w:cs="Times New Roman"/>
          <w:lang w:val="ru-RU"/>
        </w:rPr>
        <w:t xml:space="preserve">5) </w:t>
      </w:r>
      <w:proofErr w:type="spellStart"/>
      <w:r w:rsidRPr="00494FC4">
        <w:rPr>
          <w:rFonts w:ascii="Times New Roman" w:eastAsia="Calibri" w:hAnsi="Times New Roman" w:cs="Times New Roman"/>
          <w:lang w:val="ru-RU"/>
        </w:rPr>
        <w:t>забезпечення</w:t>
      </w:r>
      <w:proofErr w:type="spellEnd"/>
      <w:r w:rsidRPr="00494FC4">
        <w:rPr>
          <w:rFonts w:ascii="Times New Roman" w:eastAsia="Calibri" w:hAnsi="Times New Roman" w:cs="Times New Roman"/>
          <w:lang w:val="ru-RU"/>
        </w:rPr>
        <w:t xml:space="preserve"> </w:t>
      </w:r>
      <w:proofErr w:type="spellStart"/>
      <w:r w:rsidRPr="00494FC4">
        <w:rPr>
          <w:rFonts w:ascii="Times New Roman" w:eastAsia="Calibri" w:hAnsi="Times New Roman" w:cs="Times New Roman"/>
          <w:lang w:val="ru-RU"/>
        </w:rPr>
        <w:t>обвинуваченому</w:t>
      </w:r>
      <w:proofErr w:type="spellEnd"/>
      <w:r w:rsidRPr="00494FC4">
        <w:rPr>
          <w:rFonts w:ascii="Times New Roman" w:eastAsia="Calibri" w:hAnsi="Times New Roman" w:cs="Times New Roman"/>
          <w:lang w:val="ru-RU"/>
        </w:rPr>
        <w:t xml:space="preserve"> права на </w:t>
      </w:r>
      <w:proofErr w:type="spellStart"/>
      <w:r w:rsidRPr="00494FC4">
        <w:rPr>
          <w:rFonts w:ascii="Times New Roman" w:eastAsia="Calibri" w:hAnsi="Times New Roman" w:cs="Times New Roman"/>
          <w:lang w:val="ru-RU"/>
        </w:rPr>
        <w:t>захист</w:t>
      </w:r>
      <w:proofErr w:type="spellEnd"/>
      <w:r w:rsidRPr="00494FC4">
        <w:rPr>
          <w:rFonts w:ascii="Times New Roman" w:eastAsia="Calibri" w:hAnsi="Times New Roman" w:cs="Times New Roman"/>
          <w:lang w:val="ru-RU"/>
        </w:rPr>
        <w:t>;</w:t>
      </w:r>
    </w:p>
    <w:p w:rsidR="00494FC4" w:rsidRPr="00494FC4" w:rsidRDefault="00494FC4" w:rsidP="00494FC4">
      <w:pPr>
        <w:spacing w:after="0" w:line="240" w:lineRule="auto"/>
        <w:ind w:left="-1134"/>
        <w:rPr>
          <w:rFonts w:ascii="Times New Roman" w:eastAsia="Calibri" w:hAnsi="Times New Roman" w:cs="Times New Roman"/>
          <w:lang w:val="ru-RU"/>
        </w:rPr>
      </w:pPr>
      <w:bookmarkStart w:id="6" w:name="n5204"/>
      <w:bookmarkEnd w:id="6"/>
      <w:r w:rsidRPr="00494FC4">
        <w:rPr>
          <w:rFonts w:ascii="Times New Roman" w:eastAsia="Calibri" w:hAnsi="Times New Roman" w:cs="Times New Roman"/>
          <w:lang w:val="ru-RU"/>
        </w:rPr>
        <w:t xml:space="preserve">6) </w:t>
      </w:r>
      <w:proofErr w:type="spellStart"/>
      <w:r w:rsidRPr="00494FC4">
        <w:rPr>
          <w:rFonts w:ascii="Times New Roman" w:eastAsia="Calibri" w:hAnsi="Times New Roman" w:cs="Times New Roman"/>
          <w:lang w:val="ru-RU"/>
        </w:rPr>
        <w:t>гласність</w:t>
      </w:r>
      <w:proofErr w:type="spellEnd"/>
      <w:r w:rsidRPr="00494FC4">
        <w:rPr>
          <w:rFonts w:ascii="Times New Roman" w:eastAsia="Calibri" w:hAnsi="Times New Roman" w:cs="Times New Roman"/>
          <w:lang w:val="ru-RU"/>
        </w:rPr>
        <w:t xml:space="preserve"> судового </w:t>
      </w:r>
      <w:proofErr w:type="spellStart"/>
      <w:r w:rsidRPr="00494FC4">
        <w:rPr>
          <w:rFonts w:ascii="Times New Roman" w:eastAsia="Calibri" w:hAnsi="Times New Roman" w:cs="Times New Roman"/>
          <w:lang w:val="ru-RU"/>
        </w:rPr>
        <w:t>процесу</w:t>
      </w:r>
      <w:proofErr w:type="spellEnd"/>
      <w:r w:rsidRPr="00494FC4">
        <w:rPr>
          <w:rFonts w:ascii="Times New Roman" w:eastAsia="Calibri" w:hAnsi="Times New Roman" w:cs="Times New Roman"/>
          <w:lang w:val="ru-RU"/>
        </w:rPr>
        <w:t xml:space="preserve"> та </w:t>
      </w:r>
      <w:proofErr w:type="spellStart"/>
      <w:r w:rsidRPr="00494FC4">
        <w:rPr>
          <w:rFonts w:ascii="Times New Roman" w:eastAsia="Calibri" w:hAnsi="Times New Roman" w:cs="Times New Roman"/>
          <w:lang w:val="ru-RU"/>
        </w:rPr>
        <w:t>його</w:t>
      </w:r>
      <w:proofErr w:type="spellEnd"/>
      <w:r w:rsidRPr="00494FC4">
        <w:rPr>
          <w:rFonts w:ascii="Times New Roman" w:eastAsia="Calibri" w:hAnsi="Times New Roman" w:cs="Times New Roman"/>
          <w:lang w:val="ru-RU"/>
        </w:rPr>
        <w:t xml:space="preserve"> </w:t>
      </w:r>
      <w:proofErr w:type="spellStart"/>
      <w:r w:rsidRPr="00494FC4">
        <w:rPr>
          <w:rFonts w:ascii="Times New Roman" w:eastAsia="Calibri" w:hAnsi="Times New Roman" w:cs="Times New Roman"/>
          <w:lang w:val="ru-RU"/>
        </w:rPr>
        <w:t>повне</w:t>
      </w:r>
      <w:proofErr w:type="spellEnd"/>
      <w:r w:rsidRPr="00494FC4">
        <w:rPr>
          <w:rFonts w:ascii="Times New Roman" w:eastAsia="Calibri" w:hAnsi="Times New Roman" w:cs="Times New Roman"/>
          <w:lang w:val="ru-RU"/>
        </w:rPr>
        <w:t xml:space="preserve"> </w:t>
      </w:r>
      <w:proofErr w:type="spellStart"/>
      <w:r w:rsidRPr="00494FC4">
        <w:rPr>
          <w:rFonts w:ascii="Times New Roman" w:eastAsia="Calibri" w:hAnsi="Times New Roman" w:cs="Times New Roman"/>
          <w:lang w:val="ru-RU"/>
        </w:rPr>
        <w:t>фіксування</w:t>
      </w:r>
      <w:proofErr w:type="spellEnd"/>
      <w:r w:rsidRPr="00494FC4">
        <w:rPr>
          <w:rFonts w:ascii="Times New Roman" w:eastAsia="Calibri" w:hAnsi="Times New Roman" w:cs="Times New Roman"/>
          <w:lang w:val="ru-RU"/>
        </w:rPr>
        <w:t xml:space="preserve"> </w:t>
      </w:r>
      <w:proofErr w:type="spellStart"/>
      <w:r w:rsidRPr="00494FC4">
        <w:rPr>
          <w:rFonts w:ascii="Times New Roman" w:eastAsia="Calibri" w:hAnsi="Times New Roman" w:cs="Times New Roman"/>
          <w:lang w:val="ru-RU"/>
        </w:rPr>
        <w:t>технічними</w:t>
      </w:r>
      <w:proofErr w:type="spellEnd"/>
      <w:r w:rsidRPr="00494FC4">
        <w:rPr>
          <w:rFonts w:ascii="Times New Roman" w:eastAsia="Calibri" w:hAnsi="Times New Roman" w:cs="Times New Roman"/>
          <w:lang w:val="ru-RU"/>
        </w:rPr>
        <w:t xml:space="preserve"> </w:t>
      </w:r>
      <w:proofErr w:type="spellStart"/>
      <w:r w:rsidRPr="00494FC4">
        <w:rPr>
          <w:rFonts w:ascii="Times New Roman" w:eastAsia="Calibri" w:hAnsi="Times New Roman" w:cs="Times New Roman"/>
          <w:lang w:val="ru-RU"/>
        </w:rPr>
        <w:t>засобами</w:t>
      </w:r>
      <w:proofErr w:type="spellEnd"/>
      <w:r w:rsidRPr="00494FC4">
        <w:rPr>
          <w:rFonts w:ascii="Times New Roman" w:eastAsia="Calibri" w:hAnsi="Times New Roman" w:cs="Times New Roman"/>
          <w:lang w:val="ru-RU"/>
        </w:rPr>
        <w:t>;</w:t>
      </w:r>
    </w:p>
    <w:p w:rsidR="00494FC4" w:rsidRPr="00494FC4" w:rsidRDefault="00494FC4" w:rsidP="00494FC4">
      <w:pPr>
        <w:spacing w:after="0" w:line="240" w:lineRule="auto"/>
        <w:ind w:left="-1134"/>
        <w:rPr>
          <w:rFonts w:ascii="Times New Roman" w:eastAsia="Calibri" w:hAnsi="Times New Roman" w:cs="Times New Roman"/>
          <w:lang w:val="ru-RU"/>
        </w:rPr>
      </w:pPr>
      <w:bookmarkStart w:id="7" w:name="n5205"/>
      <w:bookmarkEnd w:id="7"/>
      <w:r w:rsidRPr="00494FC4">
        <w:rPr>
          <w:rFonts w:ascii="Times New Roman" w:eastAsia="Calibri" w:hAnsi="Times New Roman" w:cs="Times New Roman"/>
          <w:lang w:val="ru-RU"/>
        </w:rPr>
        <w:t xml:space="preserve">7) </w:t>
      </w:r>
      <w:proofErr w:type="spellStart"/>
      <w:r w:rsidRPr="00494FC4">
        <w:rPr>
          <w:rFonts w:ascii="Times New Roman" w:eastAsia="Calibri" w:hAnsi="Times New Roman" w:cs="Times New Roman"/>
          <w:lang w:val="ru-RU"/>
        </w:rPr>
        <w:t>розумні</w:t>
      </w:r>
      <w:proofErr w:type="spellEnd"/>
      <w:r w:rsidRPr="00494FC4">
        <w:rPr>
          <w:rFonts w:ascii="Times New Roman" w:eastAsia="Calibri" w:hAnsi="Times New Roman" w:cs="Times New Roman"/>
          <w:lang w:val="ru-RU"/>
        </w:rPr>
        <w:t xml:space="preserve"> строки </w:t>
      </w:r>
      <w:proofErr w:type="spellStart"/>
      <w:r w:rsidRPr="00494FC4">
        <w:rPr>
          <w:rFonts w:ascii="Times New Roman" w:eastAsia="Calibri" w:hAnsi="Times New Roman" w:cs="Times New Roman"/>
          <w:lang w:val="ru-RU"/>
        </w:rPr>
        <w:t>розгляду</w:t>
      </w:r>
      <w:proofErr w:type="spellEnd"/>
      <w:r w:rsidRPr="00494FC4">
        <w:rPr>
          <w:rFonts w:ascii="Times New Roman" w:eastAsia="Calibri" w:hAnsi="Times New Roman" w:cs="Times New Roman"/>
          <w:lang w:val="ru-RU"/>
        </w:rPr>
        <w:t xml:space="preserve"> </w:t>
      </w:r>
      <w:proofErr w:type="spellStart"/>
      <w:r w:rsidRPr="00494FC4">
        <w:rPr>
          <w:rFonts w:ascii="Times New Roman" w:eastAsia="Calibri" w:hAnsi="Times New Roman" w:cs="Times New Roman"/>
          <w:lang w:val="ru-RU"/>
        </w:rPr>
        <w:t>справи</w:t>
      </w:r>
      <w:proofErr w:type="spellEnd"/>
      <w:r w:rsidRPr="00494FC4">
        <w:rPr>
          <w:rFonts w:ascii="Times New Roman" w:eastAsia="Calibri" w:hAnsi="Times New Roman" w:cs="Times New Roman"/>
          <w:lang w:val="ru-RU"/>
        </w:rPr>
        <w:t xml:space="preserve"> судом;</w:t>
      </w:r>
    </w:p>
    <w:p w:rsidR="00494FC4" w:rsidRPr="00494FC4" w:rsidRDefault="00494FC4" w:rsidP="00494FC4">
      <w:pPr>
        <w:spacing w:after="0" w:line="240" w:lineRule="auto"/>
        <w:ind w:left="-1134"/>
        <w:rPr>
          <w:rFonts w:ascii="Times New Roman" w:eastAsia="Calibri" w:hAnsi="Times New Roman" w:cs="Times New Roman"/>
          <w:lang w:val="ru-RU"/>
        </w:rPr>
      </w:pPr>
      <w:bookmarkStart w:id="8" w:name="n5206"/>
      <w:bookmarkEnd w:id="8"/>
      <w:r w:rsidRPr="00494FC4">
        <w:rPr>
          <w:rFonts w:ascii="Times New Roman" w:eastAsia="Calibri" w:hAnsi="Times New Roman" w:cs="Times New Roman"/>
          <w:lang w:val="ru-RU"/>
        </w:rPr>
        <w:t xml:space="preserve">8) </w:t>
      </w:r>
      <w:proofErr w:type="spellStart"/>
      <w:r w:rsidRPr="00494FC4">
        <w:rPr>
          <w:rFonts w:ascii="Times New Roman" w:eastAsia="Calibri" w:hAnsi="Times New Roman" w:cs="Times New Roman"/>
          <w:lang w:val="ru-RU"/>
        </w:rPr>
        <w:t>забезпечення</w:t>
      </w:r>
      <w:proofErr w:type="spellEnd"/>
      <w:r w:rsidRPr="00494FC4">
        <w:rPr>
          <w:rFonts w:ascii="Times New Roman" w:eastAsia="Calibri" w:hAnsi="Times New Roman" w:cs="Times New Roman"/>
          <w:lang w:val="ru-RU"/>
        </w:rPr>
        <w:t xml:space="preserve"> права на </w:t>
      </w:r>
      <w:proofErr w:type="spellStart"/>
      <w:r w:rsidRPr="00494FC4">
        <w:rPr>
          <w:rFonts w:ascii="Times New Roman" w:eastAsia="Calibri" w:hAnsi="Times New Roman" w:cs="Times New Roman"/>
          <w:lang w:val="ru-RU"/>
        </w:rPr>
        <w:t>апеляційний</w:t>
      </w:r>
      <w:proofErr w:type="spellEnd"/>
      <w:r w:rsidRPr="00494FC4">
        <w:rPr>
          <w:rFonts w:ascii="Times New Roman" w:eastAsia="Calibri" w:hAnsi="Times New Roman" w:cs="Times New Roman"/>
          <w:lang w:val="ru-RU"/>
        </w:rPr>
        <w:t xml:space="preserve"> перегляд </w:t>
      </w:r>
      <w:proofErr w:type="spellStart"/>
      <w:r w:rsidRPr="00494FC4">
        <w:rPr>
          <w:rFonts w:ascii="Times New Roman" w:eastAsia="Calibri" w:hAnsi="Times New Roman" w:cs="Times New Roman"/>
          <w:lang w:val="ru-RU"/>
        </w:rPr>
        <w:t>справи</w:t>
      </w:r>
      <w:proofErr w:type="spellEnd"/>
      <w:r w:rsidRPr="00494FC4">
        <w:rPr>
          <w:rFonts w:ascii="Times New Roman" w:eastAsia="Calibri" w:hAnsi="Times New Roman" w:cs="Times New Roman"/>
          <w:lang w:val="ru-RU"/>
        </w:rPr>
        <w:t xml:space="preserve"> та у </w:t>
      </w:r>
      <w:proofErr w:type="spellStart"/>
      <w:r w:rsidRPr="00494FC4">
        <w:rPr>
          <w:rFonts w:ascii="Times New Roman" w:eastAsia="Calibri" w:hAnsi="Times New Roman" w:cs="Times New Roman"/>
          <w:lang w:val="ru-RU"/>
        </w:rPr>
        <w:t>визначених</w:t>
      </w:r>
      <w:proofErr w:type="spellEnd"/>
      <w:r w:rsidRPr="00494FC4">
        <w:rPr>
          <w:rFonts w:ascii="Times New Roman" w:eastAsia="Calibri" w:hAnsi="Times New Roman" w:cs="Times New Roman"/>
          <w:lang w:val="ru-RU"/>
        </w:rPr>
        <w:t xml:space="preserve"> законом </w:t>
      </w:r>
      <w:proofErr w:type="spellStart"/>
      <w:r w:rsidRPr="00494FC4">
        <w:rPr>
          <w:rFonts w:ascii="Times New Roman" w:eastAsia="Calibri" w:hAnsi="Times New Roman" w:cs="Times New Roman"/>
          <w:lang w:val="ru-RU"/>
        </w:rPr>
        <w:t>випадках</w:t>
      </w:r>
      <w:proofErr w:type="spellEnd"/>
      <w:r w:rsidRPr="00494FC4">
        <w:rPr>
          <w:rFonts w:ascii="Times New Roman" w:eastAsia="Calibri" w:hAnsi="Times New Roman" w:cs="Times New Roman"/>
          <w:lang w:val="ru-RU"/>
        </w:rPr>
        <w:t xml:space="preserve"> - на </w:t>
      </w:r>
      <w:proofErr w:type="spellStart"/>
      <w:r w:rsidRPr="00494FC4">
        <w:rPr>
          <w:rFonts w:ascii="Times New Roman" w:eastAsia="Calibri" w:hAnsi="Times New Roman" w:cs="Times New Roman"/>
          <w:lang w:val="ru-RU"/>
        </w:rPr>
        <w:t>касаційне</w:t>
      </w:r>
      <w:proofErr w:type="spellEnd"/>
      <w:r w:rsidRPr="00494FC4">
        <w:rPr>
          <w:rFonts w:ascii="Times New Roman" w:eastAsia="Calibri" w:hAnsi="Times New Roman" w:cs="Times New Roman"/>
          <w:lang w:val="ru-RU"/>
        </w:rPr>
        <w:t xml:space="preserve"> </w:t>
      </w:r>
      <w:proofErr w:type="spellStart"/>
      <w:r w:rsidRPr="00494FC4">
        <w:rPr>
          <w:rFonts w:ascii="Times New Roman" w:eastAsia="Calibri" w:hAnsi="Times New Roman" w:cs="Times New Roman"/>
          <w:lang w:val="ru-RU"/>
        </w:rPr>
        <w:t>оскарження</w:t>
      </w:r>
      <w:proofErr w:type="spellEnd"/>
      <w:r w:rsidRPr="00494FC4">
        <w:rPr>
          <w:rFonts w:ascii="Times New Roman" w:eastAsia="Calibri" w:hAnsi="Times New Roman" w:cs="Times New Roman"/>
          <w:lang w:val="ru-RU"/>
        </w:rPr>
        <w:t xml:space="preserve"> судового </w:t>
      </w:r>
      <w:proofErr w:type="spellStart"/>
      <w:r w:rsidRPr="00494FC4">
        <w:rPr>
          <w:rFonts w:ascii="Times New Roman" w:eastAsia="Calibri" w:hAnsi="Times New Roman" w:cs="Times New Roman"/>
          <w:lang w:val="ru-RU"/>
        </w:rPr>
        <w:t>рішення</w:t>
      </w:r>
      <w:proofErr w:type="spellEnd"/>
      <w:r w:rsidRPr="00494FC4">
        <w:rPr>
          <w:rFonts w:ascii="Times New Roman" w:eastAsia="Calibri" w:hAnsi="Times New Roman" w:cs="Times New Roman"/>
          <w:lang w:val="ru-RU"/>
        </w:rPr>
        <w:t>;</w:t>
      </w:r>
    </w:p>
    <w:p w:rsidR="00494FC4" w:rsidRPr="00494FC4" w:rsidRDefault="00494FC4" w:rsidP="00494FC4">
      <w:pPr>
        <w:spacing w:after="0" w:line="240" w:lineRule="auto"/>
        <w:ind w:left="-1134"/>
        <w:rPr>
          <w:rFonts w:ascii="Times New Roman" w:eastAsia="Calibri" w:hAnsi="Times New Roman" w:cs="Times New Roman"/>
          <w:lang w:val="ru-RU"/>
        </w:rPr>
      </w:pPr>
      <w:bookmarkStart w:id="9" w:name="n5207"/>
      <w:bookmarkEnd w:id="9"/>
      <w:r w:rsidRPr="00494FC4">
        <w:rPr>
          <w:rFonts w:ascii="Times New Roman" w:eastAsia="Calibri" w:hAnsi="Times New Roman" w:cs="Times New Roman"/>
          <w:lang w:val="ru-RU"/>
        </w:rPr>
        <w:t xml:space="preserve">9) </w:t>
      </w:r>
      <w:proofErr w:type="spellStart"/>
      <w:r w:rsidRPr="00494FC4">
        <w:rPr>
          <w:rFonts w:ascii="Times New Roman" w:eastAsia="Calibri" w:hAnsi="Times New Roman" w:cs="Times New Roman"/>
          <w:lang w:val="ru-RU"/>
        </w:rPr>
        <w:t>обов’язковість</w:t>
      </w:r>
      <w:proofErr w:type="spellEnd"/>
      <w:r w:rsidRPr="00494FC4">
        <w:rPr>
          <w:rFonts w:ascii="Times New Roman" w:eastAsia="Calibri" w:hAnsi="Times New Roman" w:cs="Times New Roman"/>
          <w:lang w:val="ru-RU"/>
        </w:rPr>
        <w:t xml:space="preserve"> судового </w:t>
      </w:r>
      <w:proofErr w:type="spellStart"/>
      <w:r w:rsidRPr="00494FC4">
        <w:rPr>
          <w:rFonts w:ascii="Times New Roman" w:eastAsia="Calibri" w:hAnsi="Times New Roman" w:cs="Times New Roman"/>
          <w:lang w:val="ru-RU"/>
        </w:rPr>
        <w:t>рішення</w:t>
      </w:r>
      <w:proofErr w:type="spellEnd"/>
      <w:r w:rsidRPr="00494FC4">
        <w:rPr>
          <w:rFonts w:ascii="Times New Roman" w:eastAsia="Calibri" w:hAnsi="Times New Roman" w:cs="Times New Roman"/>
          <w:lang w:val="ru-RU"/>
        </w:rPr>
        <w:t>.</w:t>
      </w:r>
    </w:p>
    <w:p w:rsidR="00494FC4" w:rsidRPr="00494FC4" w:rsidRDefault="00494FC4" w:rsidP="00494FC4">
      <w:pPr>
        <w:spacing w:after="0" w:line="240" w:lineRule="auto"/>
        <w:ind w:left="-993"/>
        <w:jc w:val="both"/>
        <w:rPr>
          <w:rFonts w:ascii="Times New Roman" w:eastAsia="Calibri" w:hAnsi="Times New Roman" w:cs="Times New Roman"/>
          <w:b/>
        </w:rPr>
      </w:pPr>
    </w:p>
    <w:p w:rsidR="0096743C" w:rsidRDefault="0096743C" w:rsidP="00494FC4">
      <w:pPr>
        <w:spacing w:after="0" w:line="240" w:lineRule="auto"/>
        <w:ind w:left="-993"/>
        <w:jc w:val="both"/>
        <w:rPr>
          <w:rFonts w:ascii="Times New Roman" w:eastAsia="Calibri" w:hAnsi="Times New Roman" w:cs="Times New Roman"/>
          <w:b/>
        </w:rPr>
      </w:pPr>
    </w:p>
    <w:p w:rsidR="0096743C" w:rsidRDefault="0096743C" w:rsidP="00494FC4">
      <w:pPr>
        <w:spacing w:after="0" w:line="240" w:lineRule="auto"/>
        <w:ind w:left="-993"/>
        <w:jc w:val="both"/>
        <w:rPr>
          <w:rFonts w:ascii="Times New Roman" w:eastAsia="Calibri" w:hAnsi="Times New Roman" w:cs="Times New Roman"/>
          <w:b/>
        </w:rPr>
      </w:pPr>
    </w:p>
    <w:p w:rsidR="00494FC4" w:rsidRPr="00494FC4" w:rsidRDefault="00494FC4" w:rsidP="00494FC4">
      <w:pPr>
        <w:spacing w:after="0" w:line="240" w:lineRule="auto"/>
        <w:ind w:left="-993"/>
        <w:jc w:val="both"/>
        <w:rPr>
          <w:rFonts w:ascii="Times New Roman" w:eastAsia="Calibri" w:hAnsi="Times New Roman" w:cs="Times New Roman"/>
          <w:b/>
        </w:rPr>
      </w:pPr>
      <w:r w:rsidRPr="00494FC4">
        <w:rPr>
          <w:rFonts w:ascii="Times New Roman" w:eastAsia="Calibri" w:hAnsi="Times New Roman" w:cs="Times New Roman"/>
          <w:b/>
        </w:rPr>
        <w:t>Правила  оцінювання  завдань</w:t>
      </w:r>
    </w:p>
    <w:p w:rsidR="00494FC4" w:rsidRPr="00494FC4" w:rsidRDefault="00494FC4" w:rsidP="00494FC4">
      <w:pPr>
        <w:spacing w:after="0" w:line="240" w:lineRule="auto"/>
        <w:ind w:left="-993"/>
        <w:jc w:val="both"/>
        <w:rPr>
          <w:rFonts w:ascii="Times New Roman" w:eastAsia="Times New Roman" w:hAnsi="Times New Roman" w:cs="Times New Roman"/>
          <w:lang w:eastAsia="ru-RU"/>
        </w:rPr>
      </w:pPr>
      <w:r w:rsidRPr="00494FC4">
        <w:rPr>
          <w:rFonts w:ascii="Times New Roman" w:eastAsia="Times New Roman" w:hAnsi="Times New Roman" w:cs="Times New Roman"/>
          <w:b/>
          <w:lang w:eastAsia="ru-RU"/>
        </w:rPr>
        <w:t>Завдання 1</w:t>
      </w:r>
      <w:r w:rsidRPr="00494FC4">
        <w:rPr>
          <w:rFonts w:ascii="Times New Roman" w:eastAsia="Times New Roman" w:hAnsi="Times New Roman" w:cs="Times New Roman"/>
          <w:lang w:eastAsia="ru-RU"/>
        </w:rPr>
        <w:t>. Тести оцінюються в 1 бал або в 0 балів.</w:t>
      </w:r>
    </w:p>
    <w:p w:rsidR="00494FC4" w:rsidRPr="00494FC4" w:rsidRDefault="00494FC4" w:rsidP="00494FC4">
      <w:pPr>
        <w:spacing w:after="0" w:line="240" w:lineRule="auto"/>
        <w:ind w:left="-993"/>
        <w:jc w:val="both"/>
        <w:rPr>
          <w:rFonts w:ascii="Times New Roman" w:eastAsia="Times New Roman" w:hAnsi="Times New Roman" w:cs="Times New Roman"/>
          <w:b/>
          <w:lang w:eastAsia="ru-RU"/>
        </w:rPr>
      </w:pPr>
      <w:r w:rsidRPr="00494FC4">
        <w:rPr>
          <w:rFonts w:ascii="Times New Roman" w:eastAsia="Times New Roman" w:hAnsi="Times New Roman" w:cs="Times New Roman"/>
          <w:b/>
          <w:lang w:eastAsia="ru-RU"/>
        </w:rPr>
        <w:t>Завдання 2.</w:t>
      </w:r>
    </w:p>
    <w:p w:rsidR="00494FC4" w:rsidRPr="00494FC4" w:rsidRDefault="00494FC4" w:rsidP="00494FC4">
      <w:pPr>
        <w:spacing w:after="0" w:line="240" w:lineRule="auto"/>
        <w:ind w:left="-993"/>
        <w:jc w:val="both"/>
        <w:rPr>
          <w:rFonts w:ascii="Times New Roman" w:eastAsia="Times New Roman" w:hAnsi="Times New Roman" w:cs="Times New Roman"/>
          <w:lang w:eastAsia="ru-RU"/>
        </w:rPr>
      </w:pPr>
      <w:r w:rsidRPr="00494FC4">
        <w:rPr>
          <w:rFonts w:ascii="Times New Roman" w:eastAsia="Times New Roman" w:hAnsi="Times New Roman" w:cs="Times New Roman"/>
          <w:lang w:eastAsia="ru-RU"/>
        </w:rPr>
        <w:t>Кожне правильно вставлене слово оцінюється в 1 бал..</w:t>
      </w:r>
    </w:p>
    <w:p w:rsidR="00494FC4" w:rsidRPr="00494FC4" w:rsidRDefault="00494FC4" w:rsidP="00494FC4">
      <w:pPr>
        <w:spacing w:after="0" w:line="240" w:lineRule="auto"/>
        <w:ind w:left="-993"/>
        <w:jc w:val="both"/>
        <w:rPr>
          <w:rFonts w:ascii="Times New Roman" w:eastAsia="Times New Roman" w:hAnsi="Times New Roman" w:cs="Times New Roman"/>
          <w:b/>
          <w:lang w:eastAsia="ru-RU"/>
        </w:rPr>
      </w:pPr>
      <w:r w:rsidRPr="00494FC4">
        <w:rPr>
          <w:rFonts w:ascii="Times New Roman" w:eastAsia="Times New Roman" w:hAnsi="Times New Roman" w:cs="Times New Roman"/>
          <w:b/>
          <w:lang w:eastAsia="ru-RU"/>
        </w:rPr>
        <w:t>Завдання 3.</w:t>
      </w:r>
    </w:p>
    <w:p w:rsidR="00494FC4" w:rsidRPr="00494FC4" w:rsidRDefault="00494FC4" w:rsidP="00494FC4">
      <w:pPr>
        <w:spacing w:after="0" w:line="240" w:lineRule="auto"/>
        <w:ind w:left="-993"/>
        <w:jc w:val="both"/>
        <w:rPr>
          <w:rFonts w:ascii="Times New Roman" w:eastAsia="Times New Roman" w:hAnsi="Times New Roman" w:cs="Times New Roman"/>
          <w:lang w:eastAsia="ru-RU"/>
        </w:rPr>
      </w:pPr>
      <w:r w:rsidRPr="00494FC4">
        <w:rPr>
          <w:rFonts w:ascii="Times New Roman" w:eastAsia="Times New Roman" w:hAnsi="Times New Roman" w:cs="Times New Roman"/>
          <w:lang w:eastAsia="ru-RU"/>
        </w:rPr>
        <w:t>Кожне порівняння оцінюється у 5 балів, по  1 балу за  кожен  правильно  названий  пункт  порівняння.</w:t>
      </w:r>
    </w:p>
    <w:p w:rsidR="00494FC4" w:rsidRPr="00494FC4" w:rsidRDefault="00494FC4" w:rsidP="00494FC4">
      <w:pPr>
        <w:spacing w:after="0" w:line="240" w:lineRule="auto"/>
        <w:ind w:left="-993"/>
        <w:jc w:val="both"/>
        <w:rPr>
          <w:rFonts w:ascii="Times New Roman" w:eastAsia="Times New Roman" w:hAnsi="Times New Roman" w:cs="Times New Roman"/>
          <w:b/>
          <w:lang w:eastAsia="ru-RU"/>
        </w:rPr>
      </w:pPr>
      <w:r w:rsidRPr="00494FC4">
        <w:rPr>
          <w:rFonts w:ascii="Times New Roman" w:eastAsia="Times New Roman" w:hAnsi="Times New Roman" w:cs="Times New Roman"/>
          <w:b/>
          <w:lang w:eastAsia="ru-RU"/>
        </w:rPr>
        <w:t>Завдання 4.</w:t>
      </w:r>
    </w:p>
    <w:p w:rsidR="00494FC4" w:rsidRPr="0096743C" w:rsidRDefault="00494FC4" w:rsidP="0096743C">
      <w:pPr>
        <w:pStyle w:val="a3"/>
        <w:numPr>
          <w:ilvl w:val="0"/>
          <w:numId w:val="1"/>
        </w:numPr>
        <w:spacing w:after="0" w:line="240" w:lineRule="auto"/>
        <w:jc w:val="both"/>
        <w:rPr>
          <w:rFonts w:ascii="Times New Roman" w:eastAsia="Times New Roman" w:hAnsi="Times New Roman" w:cs="Times New Roman"/>
          <w:lang w:eastAsia="ru-RU"/>
        </w:rPr>
      </w:pPr>
      <w:r w:rsidRPr="0096743C">
        <w:rPr>
          <w:rFonts w:ascii="Times New Roman" w:eastAsia="Times New Roman" w:hAnsi="Times New Roman" w:cs="Times New Roman"/>
          <w:lang w:eastAsia="ru-RU"/>
        </w:rPr>
        <w:t>Кожна логічна пара оцінюється у 4 бали, по 1 балу за кожну правильно встановлену логічну пару.</w:t>
      </w:r>
    </w:p>
    <w:p w:rsidR="00494FC4" w:rsidRPr="0096743C" w:rsidRDefault="00494FC4" w:rsidP="0096743C">
      <w:pPr>
        <w:pStyle w:val="a3"/>
        <w:numPr>
          <w:ilvl w:val="0"/>
          <w:numId w:val="1"/>
        </w:numPr>
        <w:spacing w:after="0" w:line="240" w:lineRule="auto"/>
        <w:jc w:val="both"/>
        <w:rPr>
          <w:rFonts w:ascii="Times New Roman" w:eastAsia="Times New Roman" w:hAnsi="Times New Roman" w:cs="Times New Roman"/>
          <w:lang w:eastAsia="ru-RU"/>
        </w:rPr>
      </w:pPr>
      <w:r w:rsidRPr="0096743C">
        <w:rPr>
          <w:rFonts w:ascii="Times New Roman" w:eastAsia="Times New Roman" w:hAnsi="Times New Roman" w:cs="Times New Roman"/>
          <w:lang w:eastAsia="ru-RU"/>
        </w:rPr>
        <w:t>Логічна  послідовність  оцінюється  у  3  бали. 1  бал,  якщо  правильно  вказано  тільки  першу  або  останню  складову  логічної  послідовності.  2  бали,  якщо  правильно  визначено  як  першу,  так  і  останню  складову  логічної  послідовності.  3  бали,  якщо  всі  складові  послідовності  визначені  правильно.</w:t>
      </w:r>
    </w:p>
    <w:p w:rsidR="00494FC4" w:rsidRPr="00494FC4" w:rsidRDefault="00494FC4" w:rsidP="00494FC4">
      <w:pPr>
        <w:spacing w:after="0" w:line="240" w:lineRule="auto"/>
        <w:ind w:left="-993"/>
        <w:jc w:val="both"/>
        <w:rPr>
          <w:rFonts w:ascii="Times New Roman" w:eastAsia="Times New Roman" w:hAnsi="Times New Roman" w:cs="Times New Roman"/>
          <w:b/>
          <w:lang w:eastAsia="ru-RU"/>
        </w:rPr>
      </w:pPr>
      <w:r w:rsidRPr="00494FC4">
        <w:rPr>
          <w:rFonts w:ascii="Times New Roman" w:eastAsia="Times New Roman" w:hAnsi="Times New Roman" w:cs="Times New Roman"/>
          <w:b/>
          <w:lang w:eastAsia="ru-RU"/>
        </w:rPr>
        <w:t>Завдання 5.</w:t>
      </w:r>
    </w:p>
    <w:p w:rsidR="00494FC4" w:rsidRPr="00494FC4" w:rsidRDefault="00494FC4" w:rsidP="00494FC4">
      <w:pPr>
        <w:spacing w:after="0" w:line="240" w:lineRule="auto"/>
        <w:ind w:left="-993"/>
        <w:jc w:val="both"/>
        <w:rPr>
          <w:rFonts w:ascii="Times New Roman" w:eastAsia="Times New Roman" w:hAnsi="Times New Roman" w:cs="Times New Roman"/>
          <w:b/>
          <w:lang w:eastAsia="ru-RU"/>
        </w:rPr>
      </w:pPr>
      <w:r w:rsidRPr="00494FC4">
        <w:rPr>
          <w:rFonts w:ascii="Times New Roman" w:eastAsia="Times New Roman" w:hAnsi="Times New Roman" w:cs="Times New Roman"/>
          <w:b/>
          <w:lang w:eastAsia="ru-RU"/>
        </w:rPr>
        <w:t>Задача</w:t>
      </w:r>
      <w:r w:rsidRPr="00494FC4">
        <w:rPr>
          <w:rFonts w:ascii="Times New Roman" w:eastAsia="Times New Roman" w:hAnsi="Times New Roman" w:cs="Times New Roman"/>
          <w:b/>
          <w:lang w:eastAsia="ru-RU"/>
        </w:rPr>
        <w:t>.</w:t>
      </w:r>
      <w:r w:rsidRPr="00494FC4">
        <w:rPr>
          <w:rFonts w:ascii="Times New Roman" w:eastAsia="Times New Roman" w:hAnsi="Times New Roman" w:cs="Times New Roman"/>
          <w:b/>
          <w:lang w:eastAsia="ru-RU"/>
        </w:rPr>
        <w:t xml:space="preserve"> </w:t>
      </w:r>
    </w:p>
    <w:p w:rsidR="00494FC4" w:rsidRPr="00494FC4" w:rsidRDefault="00494FC4" w:rsidP="00494FC4">
      <w:pPr>
        <w:spacing w:after="0" w:line="240" w:lineRule="auto"/>
        <w:ind w:left="-993"/>
        <w:jc w:val="both"/>
        <w:rPr>
          <w:rFonts w:ascii="Times New Roman" w:eastAsia="Times New Roman" w:hAnsi="Times New Roman" w:cs="Times New Roman"/>
          <w:lang w:eastAsia="ru-RU"/>
        </w:rPr>
      </w:pPr>
      <w:r w:rsidRPr="00494FC4">
        <w:rPr>
          <w:rFonts w:ascii="Times New Roman" w:eastAsia="Times New Roman" w:hAnsi="Times New Roman" w:cs="Times New Roman"/>
          <w:lang w:eastAsia="ru-RU"/>
        </w:rPr>
        <w:t>Задача оцінюється у 5 балів, по одному балу за  кожен  правильно  визначений  спосіб  припинення  права  власності.</w:t>
      </w:r>
    </w:p>
    <w:p w:rsidR="00494FC4" w:rsidRPr="00494FC4" w:rsidRDefault="00494FC4" w:rsidP="00494FC4">
      <w:pPr>
        <w:spacing w:after="0" w:line="240" w:lineRule="auto"/>
        <w:ind w:left="-993"/>
        <w:jc w:val="both"/>
        <w:rPr>
          <w:rFonts w:ascii="Times New Roman" w:eastAsia="Times New Roman" w:hAnsi="Times New Roman" w:cs="Times New Roman"/>
          <w:b/>
          <w:lang w:eastAsia="ru-RU"/>
        </w:rPr>
      </w:pPr>
      <w:r w:rsidRPr="00494FC4">
        <w:rPr>
          <w:rFonts w:ascii="Times New Roman" w:eastAsia="Times New Roman" w:hAnsi="Times New Roman" w:cs="Times New Roman"/>
          <w:b/>
          <w:lang w:eastAsia="ru-RU"/>
        </w:rPr>
        <w:t>Завдання 6.</w:t>
      </w:r>
    </w:p>
    <w:p w:rsidR="0096743C" w:rsidRDefault="00494FC4" w:rsidP="0096743C">
      <w:pPr>
        <w:spacing w:after="0" w:line="240" w:lineRule="auto"/>
        <w:ind w:left="-993"/>
        <w:jc w:val="both"/>
        <w:rPr>
          <w:rFonts w:ascii="Times New Roman" w:eastAsia="Times New Roman" w:hAnsi="Times New Roman" w:cs="Times New Roman"/>
          <w:lang w:eastAsia="ru-RU"/>
        </w:rPr>
      </w:pPr>
      <w:r w:rsidRPr="00494FC4">
        <w:rPr>
          <w:rFonts w:ascii="Times New Roman" w:eastAsia="Times New Roman" w:hAnsi="Times New Roman" w:cs="Times New Roman"/>
          <w:lang w:eastAsia="ru-RU"/>
        </w:rPr>
        <w:t>Кожна правильно названа  засада  судочинства оцінюється в 1 бал.</w:t>
      </w:r>
    </w:p>
    <w:p w:rsidR="0096743C" w:rsidRDefault="0096743C" w:rsidP="0096743C">
      <w:pPr>
        <w:spacing w:after="0" w:line="240" w:lineRule="auto"/>
        <w:ind w:left="-993"/>
        <w:jc w:val="both"/>
        <w:rPr>
          <w:rFonts w:ascii="Times New Roman" w:eastAsia="Times New Roman" w:hAnsi="Times New Roman" w:cs="Times New Roman"/>
          <w:lang w:eastAsia="ru-RU"/>
        </w:rPr>
      </w:pPr>
    </w:p>
    <w:p w:rsidR="0096743C" w:rsidRPr="0096743C" w:rsidRDefault="0096743C" w:rsidP="0096743C">
      <w:pPr>
        <w:spacing w:after="0" w:line="240" w:lineRule="auto"/>
        <w:ind w:left="-993"/>
        <w:jc w:val="both"/>
        <w:rPr>
          <w:rFonts w:ascii="Times New Roman" w:eastAsia="Times New Roman" w:hAnsi="Times New Roman" w:cs="Times New Roman"/>
          <w:lang w:eastAsia="ru-RU"/>
        </w:rPr>
      </w:pPr>
      <w:r>
        <w:rPr>
          <w:rFonts w:ascii="Times New Roman" w:eastAsia="Times New Roman" w:hAnsi="Times New Roman" w:cs="Times New Roman"/>
          <w:b/>
          <w:i/>
          <w:sz w:val="24"/>
          <w:szCs w:val="24"/>
          <w:lang w:eastAsia="en-GB"/>
        </w:rPr>
        <w:t>Максимал</w:t>
      </w:r>
      <w:r w:rsidRPr="000B6950">
        <w:rPr>
          <w:rFonts w:ascii="Times New Roman" w:eastAsia="Times New Roman" w:hAnsi="Times New Roman" w:cs="Times New Roman"/>
          <w:b/>
          <w:i/>
          <w:sz w:val="24"/>
          <w:szCs w:val="24"/>
          <w:lang w:eastAsia="en-GB"/>
        </w:rPr>
        <w:t>ьна  кількість  балів  за  виконання  всіх  завдань  -  60.</w:t>
      </w:r>
    </w:p>
    <w:p w:rsidR="00494FC4" w:rsidRPr="00494FC4" w:rsidRDefault="00494FC4" w:rsidP="00494FC4">
      <w:pPr>
        <w:spacing w:after="0" w:line="240" w:lineRule="auto"/>
        <w:ind w:left="-993"/>
        <w:jc w:val="both"/>
        <w:rPr>
          <w:rFonts w:ascii="Times New Roman" w:eastAsia="Calibri" w:hAnsi="Times New Roman" w:cs="Times New Roman"/>
        </w:rPr>
      </w:pPr>
    </w:p>
    <w:p w:rsidR="00494FC4" w:rsidRPr="00494FC4" w:rsidRDefault="00494FC4" w:rsidP="00494FC4">
      <w:pPr>
        <w:spacing w:after="0" w:line="276" w:lineRule="auto"/>
        <w:ind w:left="-1134"/>
        <w:jc w:val="center"/>
        <w:rPr>
          <w:rFonts w:ascii="Times New Roman" w:eastAsia="Times New Roman" w:hAnsi="Times New Roman" w:cs="Times New Roman"/>
          <w:b/>
          <w:lang w:eastAsia="ru-RU"/>
        </w:rPr>
      </w:pPr>
    </w:p>
    <w:p w:rsidR="00494FC4" w:rsidRDefault="00494FC4"/>
    <w:p w:rsidR="0096743C" w:rsidRPr="00494FC4" w:rsidRDefault="0096743C"/>
    <w:sectPr w:rsidR="0096743C" w:rsidRPr="00494F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86085"/>
    <w:multiLevelType w:val="hybridMultilevel"/>
    <w:tmpl w:val="5EE86CFE"/>
    <w:lvl w:ilvl="0" w:tplc="574C84C8">
      <w:start w:val="1"/>
      <w:numFmt w:val="bullet"/>
      <w:lvlText w:val="-"/>
      <w:lvlJc w:val="left"/>
      <w:pPr>
        <w:ind w:left="-633" w:hanging="360"/>
      </w:pPr>
      <w:rPr>
        <w:rFonts w:ascii="Times New Roman" w:eastAsia="Times New Roman" w:hAnsi="Times New Roman" w:cs="Times New Roman" w:hint="default"/>
      </w:rPr>
    </w:lvl>
    <w:lvl w:ilvl="1" w:tplc="04220003" w:tentative="1">
      <w:start w:val="1"/>
      <w:numFmt w:val="bullet"/>
      <w:lvlText w:val="o"/>
      <w:lvlJc w:val="left"/>
      <w:pPr>
        <w:ind w:left="87" w:hanging="360"/>
      </w:pPr>
      <w:rPr>
        <w:rFonts w:ascii="Courier New" w:hAnsi="Courier New" w:cs="Courier New" w:hint="default"/>
      </w:rPr>
    </w:lvl>
    <w:lvl w:ilvl="2" w:tplc="04220005" w:tentative="1">
      <w:start w:val="1"/>
      <w:numFmt w:val="bullet"/>
      <w:lvlText w:val=""/>
      <w:lvlJc w:val="left"/>
      <w:pPr>
        <w:ind w:left="807" w:hanging="360"/>
      </w:pPr>
      <w:rPr>
        <w:rFonts w:ascii="Wingdings" w:hAnsi="Wingdings" w:hint="default"/>
      </w:rPr>
    </w:lvl>
    <w:lvl w:ilvl="3" w:tplc="04220001" w:tentative="1">
      <w:start w:val="1"/>
      <w:numFmt w:val="bullet"/>
      <w:lvlText w:val=""/>
      <w:lvlJc w:val="left"/>
      <w:pPr>
        <w:ind w:left="1527" w:hanging="360"/>
      </w:pPr>
      <w:rPr>
        <w:rFonts w:ascii="Symbol" w:hAnsi="Symbol" w:hint="default"/>
      </w:rPr>
    </w:lvl>
    <w:lvl w:ilvl="4" w:tplc="04220003" w:tentative="1">
      <w:start w:val="1"/>
      <w:numFmt w:val="bullet"/>
      <w:lvlText w:val="o"/>
      <w:lvlJc w:val="left"/>
      <w:pPr>
        <w:ind w:left="2247" w:hanging="360"/>
      </w:pPr>
      <w:rPr>
        <w:rFonts w:ascii="Courier New" w:hAnsi="Courier New" w:cs="Courier New" w:hint="default"/>
      </w:rPr>
    </w:lvl>
    <w:lvl w:ilvl="5" w:tplc="04220005" w:tentative="1">
      <w:start w:val="1"/>
      <w:numFmt w:val="bullet"/>
      <w:lvlText w:val=""/>
      <w:lvlJc w:val="left"/>
      <w:pPr>
        <w:ind w:left="2967" w:hanging="360"/>
      </w:pPr>
      <w:rPr>
        <w:rFonts w:ascii="Wingdings" w:hAnsi="Wingdings" w:hint="default"/>
      </w:rPr>
    </w:lvl>
    <w:lvl w:ilvl="6" w:tplc="04220001" w:tentative="1">
      <w:start w:val="1"/>
      <w:numFmt w:val="bullet"/>
      <w:lvlText w:val=""/>
      <w:lvlJc w:val="left"/>
      <w:pPr>
        <w:ind w:left="3687" w:hanging="360"/>
      </w:pPr>
      <w:rPr>
        <w:rFonts w:ascii="Symbol" w:hAnsi="Symbol" w:hint="default"/>
      </w:rPr>
    </w:lvl>
    <w:lvl w:ilvl="7" w:tplc="04220003" w:tentative="1">
      <w:start w:val="1"/>
      <w:numFmt w:val="bullet"/>
      <w:lvlText w:val="o"/>
      <w:lvlJc w:val="left"/>
      <w:pPr>
        <w:ind w:left="4407" w:hanging="360"/>
      </w:pPr>
      <w:rPr>
        <w:rFonts w:ascii="Courier New" w:hAnsi="Courier New" w:cs="Courier New" w:hint="default"/>
      </w:rPr>
    </w:lvl>
    <w:lvl w:ilvl="8" w:tplc="04220005" w:tentative="1">
      <w:start w:val="1"/>
      <w:numFmt w:val="bullet"/>
      <w:lvlText w:val=""/>
      <w:lvlJc w:val="left"/>
      <w:pPr>
        <w:ind w:left="512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F1"/>
    <w:rsid w:val="00490652"/>
    <w:rsid w:val="00494FC4"/>
    <w:rsid w:val="0096743C"/>
    <w:rsid w:val="00E474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57CC4"/>
  <w15:chartTrackingRefBased/>
  <w15:docId w15:val="{6FEBF354-6D0D-4ED0-B238-87A3B44D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3681</Words>
  <Characters>2099</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Віта</dc:creator>
  <cp:keywords/>
  <dc:description/>
  <cp:lastModifiedBy>Віта</cp:lastModifiedBy>
  <cp:revision>3</cp:revision>
  <dcterms:created xsi:type="dcterms:W3CDTF">2024-12-05T09:04:00Z</dcterms:created>
  <dcterms:modified xsi:type="dcterms:W3CDTF">2024-12-05T09:31:00Z</dcterms:modified>
</cp:coreProperties>
</file>