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2AAD" w14:textId="77777777" w:rsidR="000F0D13" w:rsidRDefault="000F0D13" w:rsidP="0014672E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ТЕОРЕТИЧНИЙ ТУР</w:t>
      </w:r>
    </w:p>
    <w:p w14:paraId="715E0B3B" w14:textId="77777777" w:rsidR="000F0D13" w:rsidRPr="00B95CD1" w:rsidRDefault="000F0D13" w:rsidP="0014672E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</w:rPr>
      </w:pPr>
    </w:p>
    <w:p w14:paraId="3FE1D536" w14:textId="77777777" w:rsidR="000F0D13" w:rsidRPr="00227ED9" w:rsidRDefault="000F0D13" w:rsidP="0014672E">
      <w:pPr>
        <w:spacing w:after="0" w:line="240" w:lineRule="auto"/>
        <w:ind w:left="-284" w:right="-15"/>
        <w:jc w:val="center"/>
        <w:rPr>
          <w:rFonts w:ascii="Times New Roman" w:hAnsi="Times New Roman"/>
          <w:b/>
          <w:sz w:val="20"/>
          <w:szCs w:val="20"/>
        </w:rPr>
      </w:pPr>
      <w:r w:rsidRPr="00227ED9">
        <w:rPr>
          <w:rFonts w:ascii="Times New Roman" w:hAnsi="Times New Roman"/>
          <w:b/>
          <w:sz w:val="20"/>
          <w:szCs w:val="20"/>
        </w:rPr>
        <w:t>Тести групи А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55BD5F58" w14:textId="77777777" w:rsidR="007D025E" w:rsidRPr="000F0D13" w:rsidRDefault="000F0D13" w:rsidP="0014672E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0"/>
          <w:szCs w:val="20"/>
        </w:rPr>
      </w:pPr>
      <w:r w:rsidRPr="00227ED9">
        <w:rPr>
          <w:rFonts w:ascii="Times New Roman" w:hAnsi="Times New Roman"/>
          <w:b/>
          <w:i/>
          <w:sz w:val="20"/>
          <w:szCs w:val="20"/>
        </w:rPr>
        <w:t>(У завданнях цієї групи із запропонованих варіантів відповідей вірною може бути тільки одна)</w:t>
      </w:r>
    </w:p>
    <w:p w14:paraId="5CFF8DEE" w14:textId="77777777" w:rsidR="0073523E" w:rsidRDefault="0073523E" w:rsidP="00AD4E56">
      <w:pPr>
        <w:spacing w:after="0" w:line="240" w:lineRule="auto"/>
        <w:ind w:left="142" w:right="622" w:hanging="142"/>
        <w:rPr>
          <w:rFonts w:ascii="Times New Roman" w:hAnsi="Times New Roman" w:cs="Times New Roman"/>
          <w:b/>
          <w:sz w:val="20"/>
          <w:szCs w:val="20"/>
        </w:rPr>
      </w:pPr>
    </w:p>
    <w:p w14:paraId="52F4D0EE" w14:textId="77777777" w:rsidR="00423756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1.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 xml:space="preserve"> Тургор – це тиск, з яким цитоплазма тисне на:</w:t>
      </w:r>
    </w:p>
    <w:p w14:paraId="150022C4" w14:textId="77777777" w:rsidR="00364053" w:rsidRPr="001E4F44" w:rsidRDefault="004237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протопласт; б) ядро; в) вакуолю;  г) оболонку клітини.</w:t>
      </w:r>
    </w:p>
    <w:p w14:paraId="414266AF" w14:textId="77777777" w:rsidR="00423756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>Укажіть тканину листка, в</w:t>
      </w:r>
      <w:r w:rsidR="00AF1F6A" w:rsidRPr="00DC6B4E">
        <w:rPr>
          <w:rFonts w:ascii="Times New Roman" w:hAnsi="Times New Roman" w:cs="Times New Roman"/>
          <w:b/>
          <w:sz w:val="20"/>
          <w:szCs w:val="20"/>
        </w:rPr>
        <w:t xml:space="preserve"> клітинах якої проходить процес 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>фотосинтезу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>: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6A2B3B" w14:textId="77777777" w:rsidR="00383672" w:rsidRPr="001E4F44" w:rsidRDefault="004237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твірна;  б) основна;  в) покривна;  г) провідна.</w:t>
      </w:r>
    </w:p>
    <w:p w14:paraId="2309403D" w14:textId="77777777" w:rsidR="00AF1F6A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3.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 xml:space="preserve"> Для якої з перерахованих рослин властиве подвійне запліднення?</w:t>
      </w:r>
    </w:p>
    <w:p w14:paraId="34F23AC7" w14:textId="77777777" w:rsidR="00383672" w:rsidRPr="001E4F44" w:rsidRDefault="004237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ефедра двоколоса; б)  папороть орляк; </w:t>
      </w:r>
      <w:r w:rsidR="00AD4E56" w:rsidRPr="001E4F44">
        <w:rPr>
          <w:rFonts w:ascii="Times New Roman" w:hAnsi="Times New Roman" w:cs="Times New Roman"/>
          <w:sz w:val="20"/>
          <w:szCs w:val="20"/>
        </w:rPr>
        <w:t xml:space="preserve"> </w:t>
      </w:r>
      <w:r w:rsidRPr="001E4F44">
        <w:rPr>
          <w:rFonts w:ascii="Times New Roman" w:hAnsi="Times New Roman" w:cs="Times New Roman"/>
          <w:sz w:val="20"/>
          <w:szCs w:val="20"/>
        </w:rPr>
        <w:t>в) гінкго дволопатеве; г) лілія лісова.</w:t>
      </w:r>
    </w:p>
    <w:p w14:paraId="4BC5BD3C" w14:textId="77777777" w:rsidR="00AF1F6A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AD4E56" w:rsidRPr="00DC6B4E">
        <w:rPr>
          <w:rFonts w:ascii="Times New Roman" w:hAnsi="Times New Roman" w:cs="Times New Roman"/>
          <w:b/>
          <w:sz w:val="20"/>
          <w:szCs w:val="20"/>
        </w:rPr>
        <w:t>У якій із вказаних груп рослин у циклі розвитку переважає гаметофіт?</w:t>
      </w:r>
      <w:r w:rsidR="003239E3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F97192" w14:textId="77777777" w:rsidR="00383672" w:rsidRPr="001E4F44" w:rsidRDefault="00AD4E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хвощеподібні</w:t>
      </w:r>
      <w:r w:rsidR="003239E3" w:rsidRPr="001E4F44">
        <w:rPr>
          <w:rFonts w:ascii="Times New Roman" w:hAnsi="Times New Roman" w:cs="Times New Roman"/>
          <w:sz w:val="20"/>
          <w:szCs w:val="20"/>
        </w:rPr>
        <w:t xml:space="preserve">; б) плауноподібні; в) мохоподібні; </w:t>
      </w:r>
      <w:r w:rsidRPr="001E4F44">
        <w:rPr>
          <w:rFonts w:ascii="Times New Roman" w:hAnsi="Times New Roman" w:cs="Times New Roman"/>
          <w:sz w:val="20"/>
          <w:szCs w:val="20"/>
        </w:rPr>
        <w:t>г) папоротеподібні.</w:t>
      </w:r>
    </w:p>
    <w:p w14:paraId="2B86F8E2" w14:textId="77777777" w:rsidR="0073523E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AD4E56" w:rsidRPr="00DC6B4E">
        <w:rPr>
          <w:rFonts w:ascii="Times New Roman" w:hAnsi="Times New Roman" w:cs="Times New Roman"/>
          <w:b/>
          <w:sz w:val="20"/>
          <w:szCs w:val="20"/>
        </w:rPr>
        <w:t>Ромашка лікарська – однорічна рослина родини Айстрові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>.</w:t>
      </w:r>
      <w:r w:rsidR="00AD4E5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406BFE7" w14:textId="77777777" w:rsidR="00AD4E56" w:rsidRPr="00DC6B4E" w:rsidRDefault="00AD4E56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Як називається плід ромашки лікарської? </w:t>
      </w:r>
    </w:p>
    <w:p w14:paraId="41FCFDE6" w14:textId="77777777" w:rsidR="007D025E" w:rsidRPr="001E4F44" w:rsidRDefault="00AD4E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зернівка;  б) сім’янка;  в) кістянка;  г) біб.</w:t>
      </w:r>
    </w:p>
    <w:p w14:paraId="21A5397F" w14:textId="77777777" w:rsidR="00050F21" w:rsidRPr="00DC6B4E" w:rsidRDefault="00383672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050F21" w:rsidRPr="00DC6B4E">
        <w:rPr>
          <w:rFonts w:ascii="Times New Roman" w:hAnsi="Times New Roman" w:cs="Times New Roman"/>
          <w:b/>
          <w:sz w:val="20"/>
          <w:szCs w:val="20"/>
        </w:rPr>
        <w:t xml:space="preserve">Який 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>з фітогормонів є гормоном стрес</w:t>
      </w:r>
      <w:r w:rsidR="00050F21" w:rsidRPr="00DC6B4E">
        <w:rPr>
          <w:rFonts w:ascii="Times New Roman" w:hAnsi="Times New Roman" w:cs="Times New Roman"/>
          <w:b/>
          <w:sz w:val="20"/>
          <w:szCs w:val="20"/>
        </w:rPr>
        <w:t xml:space="preserve">у й росту у рослин: </w:t>
      </w:r>
    </w:p>
    <w:p w14:paraId="5A9B87EA" w14:textId="77777777" w:rsidR="00383672" w:rsidRPr="001E4F44" w:rsidRDefault="00050F21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абсцизова кислота;  б) гіберелін; в) цитокінін; г) етилен. </w:t>
      </w:r>
    </w:p>
    <w:p w14:paraId="1BBA007D" w14:textId="77777777" w:rsidR="00EE4FED" w:rsidRPr="00DC6B4E" w:rsidRDefault="00383672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>Зазначте, п</w:t>
      </w:r>
      <w:r w:rsidR="003239E3" w:rsidRPr="00DC6B4E">
        <w:rPr>
          <w:rFonts w:ascii="Times New Roman" w:hAnsi="Times New Roman" w:cs="Times New Roman"/>
          <w:b/>
          <w:sz w:val="20"/>
          <w:szCs w:val="20"/>
        </w:rPr>
        <w:t xml:space="preserve">ри злитті яких клітин у квітках 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 xml:space="preserve">Покритонасінних утворюється ендосперм: </w:t>
      </w:r>
    </w:p>
    <w:p w14:paraId="49B18524" w14:textId="77777777" w:rsidR="00EE4FED" w:rsidRPr="001E4F44" w:rsidRDefault="00EE4FED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яйцеклітини та спермія; б) синегрід та спермія; в) центрального ядра та спермія; </w:t>
      </w:r>
    </w:p>
    <w:p w14:paraId="3A4D85BA" w14:textId="77777777" w:rsidR="007D025E" w:rsidRPr="001E4F44" w:rsidRDefault="00EE4FED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г) центрального ядра та яйцеклітини.</w:t>
      </w:r>
    </w:p>
    <w:p w14:paraId="4B100DA2" w14:textId="77777777" w:rsidR="006B26A8" w:rsidRPr="00DC6B4E" w:rsidRDefault="00383672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8</w:t>
      </w:r>
      <w:r w:rsidR="007D025E" w:rsidRPr="00DC6B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239E3" w:rsidRPr="00DC6B4E">
        <w:rPr>
          <w:rFonts w:ascii="Times New Roman" w:hAnsi="Times New Roman" w:cs="Times New Roman"/>
          <w:b/>
          <w:sz w:val="20"/>
          <w:szCs w:val="20"/>
        </w:rPr>
        <w:t>Наявність кіля властиве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>:</w:t>
      </w:r>
    </w:p>
    <w:p w14:paraId="41E7CA41" w14:textId="77777777" w:rsidR="007D025E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</w:t>
      </w:r>
      <w:r w:rsidR="003239E3" w:rsidRPr="001E4F44">
        <w:rPr>
          <w:rFonts w:ascii="Times New Roman" w:hAnsi="Times New Roman" w:cs="Times New Roman"/>
          <w:sz w:val="20"/>
          <w:szCs w:val="20"/>
        </w:rPr>
        <w:t xml:space="preserve"> совиному папузі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б) </w:t>
      </w:r>
      <w:r w:rsidR="003239E3" w:rsidRPr="001E4F44">
        <w:rPr>
          <w:rFonts w:ascii="Times New Roman" w:hAnsi="Times New Roman" w:cs="Times New Roman"/>
          <w:sz w:val="20"/>
          <w:szCs w:val="20"/>
        </w:rPr>
        <w:t>страусу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в) </w:t>
      </w:r>
      <w:r w:rsidR="003239E3" w:rsidRPr="001E4F44">
        <w:rPr>
          <w:rFonts w:ascii="Times New Roman" w:hAnsi="Times New Roman" w:cs="Times New Roman"/>
          <w:sz w:val="20"/>
          <w:szCs w:val="20"/>
        </w:rPr>
        <w:t>кроту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г) </w:t>
      </w:r>
      <w:r w:rsidR="003239E3" w:rsidRPr="001E4F44">
        <w:rPr>
          <w:rFonts w:ascii="Times New Roman" w:hAnsi="Times New Roman" w:cs="Times New Roman"/>
          <w:sz w:val="20"/>
          <w:szCs w:val="20"/>
        </w:rPr>
        <w:t>качконосу</w:t>
      </w:r>
      <w:r w:rsidRPr="001E4F4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47079C" w14:textId="77777777" w:rsidR="006B26A8" w:rsidRPr="00DC6B4E" w:rsidRDefault="007D025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 xml:space="preserve">Причиною зараження худоби печінковим сисуном є: </w:t>
      </w:r>
    </w:p>
    <w:p w14:paraId="63FBF05E" w14:textId="77777777" w:rsidR="006B26A8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забруднена яйцями паразита трава; б) пиття зараженої води; </w:t>
      </w:r>
    </w:p>
    <w:p w14:paraId="53413A5D" w14:textId="77777777" w:rsidR="007D025E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в) поїдання проміжного хазяїна;  г) укус кровосисної комахи.</w:t>
      </w:r>
    </w:p>
    <w:p w14:paraId="0868D110" w14:textId="77777777" w:rsidR="00DC6B4E" w:rsidRDefault="00AF0147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>Вкажіть, за якою ознакою ряд Актинії відрізняється від більшості інших коралових поліпів:</w:t>
      </w:r>
      <w:r w:rsidR="006B26A8" w:rsidRPr="001E4F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90D08" w14:textId="77777777" w:rsidR="00AF1F6A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поодинокий </w:t>
      </w:r>
      <w:r w:rsidR="003B14FD" w:rsidRPr="001E4F44">
        <w:rPr>
          <w:rFonts w:ascii="Times New Roman" w:hAnsi="Times New Roman" w:cs="Times New Roman"/>
          <w:sz w:val="20"/>
          <w:szCs w:val="20"/>
        </w:rPr>
        <w:t>спосіб</w:t>
      </w:r>
      <w:r w:rsidRPr="001E4F44">
        <w:rPr>
          <w:rFonts w:ascii="Times New Roman" w:hAnsi="Times New Roman" w:cs="Times New Roman"/>
          <w:sz w:val="20"/>
          <w:szCs w:val="20"/>
        </w:rPr>
        <w:t xml:space="preserve"> життя; б) колоніальний </w:t>
      </w:r>
      <w:r w:rsidR="003B14FD" w:rsidRPr="001E4F44">
        <w:rPr>
          <w:rFonts w:ascii="Times New Roman" w:hAnsi="Times New Roman" w:cs="Times New Roman"/>
          <w:sz w:val="20"/>
          <w:szCs w:val="20"/>
        </w:rPr>
        <w:t>спосіб</w:t>
      </w:r>
      <w:r w:rsidRPr="001E4F44">
        <w:rPr>
          <w:rFonts w:ascii="Times New Roman" w:hAnsi="Times New Roman" w:cs="Times New Roman"/>
          <w:sz w:val="20"/>
          <w:szCs w:val="20"/>
        </w:rPr>
        <w:t xml:space="preserve"> життя; </w:t>
      </w:r>
    </w:p>
    <w:p w14:paraId="19E5CAEB" w14:textId="77777777" w:rsidR="006B26A8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в) зовнішній вапняковий скелет; г) відсутність жалких клітин.</w:t>
      </w:r>
    </w:p>
    <w:p w14:paraId="1FA65923" w14:textId="77777777" w:rsidR="006B26A8" w:rsidRPr="00DC6B4E" w:rsidRDefault="007D025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>Який тип клітин притаманний хрящовій тканині?</w:t>
      </w:r>
    </w:p>
    <w:p w14:paraId="4BB65D4B" w14:textId="77777777" w:rsidR="007D025E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мієлобласти; б) хондробласти; в) остеобласти; г) фібробласти.</w:t>
      </w:r>
    </w:p>
    <w:p w14:paraId="2E25EE53" w14:textId="77777777" w:rsidR="006B26A8" w:rsidRPr="00DC6B4E" w:rsidRDefault="007D025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>Який нерозчинний білок утворюється в процесі зсідання крові та формує сітку для затримки форменних елементів?</w:t>
      </w:r>
    </w:p>
    <w:p w14:paraId="0034A519" w14:textId="77777777" w:rsidR="007D025E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фібрин; б) фібриноген;  в) протромбін;  г) тромбін.</w:t>
      </w:r>
    </w:p>
    <w:tbl>
      <w:tblPr>
        <w:tblpPr w:leftFromText="180" w:rightFromText="180" w:vertAnchor="text" w:horzAnchor="margin" w:tblpXSpec="right" w:tblpY="43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341"/>
        <w:gridCol w:w="341"/>
        <w:gridCol w:w="341"/>
        <w:gridCol w:w="341"/>
        <w:gridCol w:w="341"/>
        <w:gridCol w:w="341"/>
        <w:gridCol w:w="341"/>
        <w:gridCol w:w="341"/>
        <w:gridCol w:w="48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E4F44" w:rsidRPr="00233EEF" w14:paraId="66DF175E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7EAE535F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14:paraId="00C15290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1" w:type="dxa"/>
            <w:shd w:val="clear" w:color="auto" w:fill="auto"/>
          </w:tcPr>
          <w:p w14:paraId="13890128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1" w:type="dxa"/>
            <w:shd w:val="clear" w:color="auto" w:fill="auto"/>
          </w:tcPr>
          <w:p w14:paraId="09FE20C5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1" w:type="dxa"/>
            <w:shd w:val="clear" w:color="auto" w:fill="auto"/>
          </w:tcPr>
          <w:p w14:paraId="753BDE3F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1" w:type="dxa"/>
            <w:shd w:val="clear" w:color="auto" w:fill="auto"/>
          </w:tcPr>
          <w:p w14:paraId="14CA13AF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1" w:type="dxa"/>
            <w:shd w:val="clear" w:color="auto" w:fill="auto"/>
          </w:tcPr>
          <w:p w14:paraId="2761D4F3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1" w:type="dxa"/>
            <w:shd w:val="clear" w:color="auto" w:fill="auto"/>
          </w:tcPr>
          <w:p w14:paraId="6F3346D7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1" w:type="dxa"/>
            <w:shd w:val="clear" w:color="auto" w:fill="auto"/>
          </w:tcPr>
          <w:p w14:paraId="1D319AC5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87" w:type="dxa"/>
            <w:shd w:val="clear" w:color="auto" w:fill="auto"/>
          </w:tcPr>
          <w:p w14:paraId="130B4A5E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  <w:shd w:val="clear" w:color="auto" w:fill="auto"/>
          </w:tcPr>
          <w:p w14:paraId="3330A09C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14:paraId="6B8E5DCE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14:paraId="4FB19F92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14:paraId="6C438811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14:paraId="75C7E0D2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14:paraId="1008C0D1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14:paraId="3AD9D463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14:paraId="51B5B839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14:paraId="43694FE1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14:paraId="3A2A372A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14:paraId="00932A97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6" w:type="dxa"/>
          </w:tcPr>
          <w:p w14:paraId="28D59EA6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6" w:type="dxa"/>
          </w:tcPr>
          <w:p w14:paraId="26341E33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6" w:type="dxa"/>
          </w:tcPr>
          <w:p w14:paraId="38774BFA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6" w:type="dxa"/>
          </w:tcPr>
          <w:p w14:paraId="53AA95EA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6" w:type="dxa"/>
          </w:tcPr>
          <w:p w14:paraId="52461D4E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</w:tr>
      <w:tr w:rsidR="001E4F44" w:rsidRPr="00233EEF" w14:paraId="6F6C3E42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17906FC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41" w:type="dxa"/>
            <w:shd w:val="clear" w:color="auto" w:fill="auto"/>
          </w:tcPr>
          <w:p w14:paraId="1B1CFE1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24C4ED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4792E1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37EA646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361B804A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81576CA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A7B106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E31244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6E4957A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  <w:shd w:val="clear" w:color="auto" w:fill="auto"/>
          </w:tcPr>
          <w:p w14:paraId="0EB3E9B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71937A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0D78709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083F47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1459DF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6CA03C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F004E4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9C7B0D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CD8FB8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B3663C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09F8FA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457E8B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B88956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1D80B6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83A1B5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8390B1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4F44" w:rsidRPr="00233EEF" w14:paraId="0A39A93D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269D6B4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41" w:type="dxa"/>
            <w:shd w:val="clear" w:color="auto" w:fill="auto"/>
          </w:tcPr>
          <w:p w14:paraId="002A569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348D51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C23C55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355CDA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DBF6AF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37763C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63B2E7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7728A6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5033B4C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  <w:shd w:val="clear" w:color="auto" w:fill="auto"/>
          </w:tcPr>
          <w:p w14:paraId="6AAC2F8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AA949E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B86062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FA6E61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0D553E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301699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83C8C10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5D6233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311FA4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03BB54F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4B6E25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7160B4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3BC982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5263B2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6B8345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3BCBA0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4F44" w:rsidRPr="00233EEF" w14:paraId="09FCEB9C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611E44F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41" w:type="dxa"/>
            <w:shd w:val="clear" w:color="auto" w:fill="auto"/>
          </w:tcPr>
          <w:p w14:paraId="61481C8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67B69B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793894A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206C6B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902CE8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BB9B54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E6D6E3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72B129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7A7440E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  <w:shd w:val="clear" w:color="auto" w:fill="auto"/>
          </w:tcPr>
          <w:p w14:paraId="58EAE44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643D26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2EBA11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490E4BA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5A36B7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95EA16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E62B8D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C5A1AC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7C2E65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B0B767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1CC8B6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F0D800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3F6806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2A9287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E83364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AC606B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4F44" w:rsidRPr="00233EEF" w14:paraId="36A6B1DF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46E7719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41" w:type="dxa"/>
            <w:shd w:val="clear" w:color="auto" w:fill="auto"/>
          </w:tcPr>
          <w:p w14:paraId="37FCED3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D24540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5B7971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F2BF00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3A4DA1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64FAD7A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9BEE46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B4C4CE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392E464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  <w:shd w:val="clear" w:color="auto" w:fill="auto"/>
          </w:tcPr>
          <w:p w14:paraId="3F4BEDD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EEFF9D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7518C4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E80007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F9FED8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567B19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06143F5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1CE34B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EC8F09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DC4010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368D17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737E31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60F0F8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AD31D0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00DB33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8A03F3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4F44" w:rsidRPr="00233EEF" w14:paraId="208F28A7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3402802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</w:p>
        </w:tc>
        <w:tc>
          <w:tcPr>
            <w:tcW w:w="341" w:type="dxa"/>
            <w:shd w:val="clear" w:color="auto" w:fill="auto"/>
          </w:tcPr>
          <w:p w14:paraId="5EFBC863" w14:textId="77777777" w:rsidR="001E4F44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C4364D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0807501" w14:textId="77777777" w:rsidR="001E4F44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B158C9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4BF65E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DB5421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DB5007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3DE963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3D367BE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  <w:shd w:val="clear" w:color="auto" w:fill="auto"/>
          </w:tcPr>
          <w:p w14:paraId="6E3CFDF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4E73EBA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65E2B5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05B1137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545009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3358A4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807DB8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07DBA5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2633FFA" w14:textId="77777777" w:rsidR="001E4F44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49A2A8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95DFBD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05936AE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03790D2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5FAD7A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33001E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3C4D0E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2F175660" w14:textId="77777777" w:rsidR="00BD069A" w:rsidRPr="00DC6B4E" w:rsidRDefault="007D025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BD069A" w:rsidRPr="00DC6B4E">
        <w:rPr>
          <w:rFonts w:ascii="Times New Roman" w:hAnsi="Times New Roman" w:cs="Times New Roman"/>
          <w:b/>
          <w:sz w:val="20"/>
          <w:szCs w:val="20"/>
        </w:rPr>
        <w:t>Генетичний код складається з 64 триплетів, а закодовано у ньому 20 амінокислот. Така властивість генетичного коду називається:</w:t>
      </w:r>
    </w:p>
    <w:p w14:paraId="2D597432" w14:textId="77777777" w:rsidR="00BD069A" w:rsidRPr="001E4F44" w:rsidRDefault="00BD069A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універсальніст</w:t>
      </w:r>
      <w:r w:rsidR="006244CB" w:rsidRPr="001E4F44">
        <w:rPr>
          <w:rFonts w:ascii="Times New Roman" w:hAnsi="Times New Roman" w:cs="Times New Roman"/>
          <w:sz w:val="20"/>
          <w:szCs w:val="20"/>
        </w:rPr>
        <w:t>ь</w:t>
      </w:r>
      <w:r w:rsidRPr="001E4F44">
        <w:rPr>
          <w:rFonts w:ascii="Times New Roman" w:hAnsi="Times New Roman" w:cs="Times New Roman"/>
          <w:sz w:val="20"/>
          <w:szCs w:val="20"/>
        </w:rPr>
        <w:t xml:space="preserve">;  б) виродженість;  в) комплементарність; г) однозначність. </w:t>
      </w:r>
    </w:p>
    <w:p w14:paraId="5BCB7B67" w14:textId="77777777" w:rsidR="00BD069A" w:rsidRPr="00DC6B4E" w:rsidRDefault="00BD069A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14. Головним білком мікротрубочок є:</w:t>
      </w:r>
    </w:p>
    <w:p w14:paraId="284A0512" w14:textId="77777777" w:rsidR="007D025E" w:rsidRPr="001E4F44" w:rsidRDefault="00BD069A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актин;  б) міозин;  в) тубулін;  г) кератин.</w:t>
      </w:r>
    </w:p>
    <w:p w14:paraId="3AB15789" w14:textId="77777777" w:rsidR="00DC6B4E" w:rsidRDefault="00DC6B4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77EDFF" w14:textId="77777777" w:rsidR="00AF1F6A" w:rsidRPr="00DC6B4E" w:rsidRDefault="006244CB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15</w:t>
      </w:r>
      <w:r w:rsidR="007D025E" w:rsidRPr="00DC6B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C6B4E">
        <w:rPr>
          <w:rFonts w:ascii="Times New Roman" w:hAnsi="Times New Roman" w:cs="Times New Roman"/>
          <w:b/>
          <w:sz w:val="20"/>
          <w:szCs w:val="20"/>
        </w:rPr>
        <w:t>Реалізація спадкової інформації починається з етапу:</w:t>
      </w:r>
    </w:p>
    <w:p w14:paraId="53F23790" w14:textId="77777777" w:rsidR="00AD024C" w:rsidRPr="001E4F44" w:rsidRDefault="006244CB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реплікації; б) транскрипції;</w:t>
      </w:r>
      <w:r w:rsidR="00AF1F6A" w:rsidRPr="001E4F44">
        <w:rPr>
          <w:rFonts w:ascii="Times New Roman" w:hAnsi="Times New Roman" w:cs="Times New Roman"/>
          <w:sz w:val="20"/>
          <w:szCs w:val="20"/>
        </w:rPr>
        <w:t xml:space="preserve"> </w:t>
      </w:r>
      <w:r w:rsidRPr="001E4F44">
        <w:rPr>
          <w:rFonts w:ascii="Times New Roman" w:hAnsi="Times New Roman" w:cs="Times New Roman"/>
          <w:sz w:val="20"/>
          <w:szCs w:val="20"/>
        </w:rPr>
        <w:t>в) трансляції;  г) активації амінокислот.</w:t>
      </w:r>
    </w:p>
    <w:p w14:paraId="0E4A66AF" w14:textId="77777777" w:rsidR="0073523E" w:rsidRPr="00DC6B4E" w:rsidRDefault="006244CB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16</w:t>
      </w:r>
      <w:r w:rsidR="007D025E" w:rsidRPr="00DC6B4E">
        <w:rPr>
          <w:rFonts w:ascii="Times New Roman" w:hAnsi="Times New Roman" w:cs="Times New Roman"/>
          <w:b/>
          <w:sz w:val="20"/>
          <w:szCs w:val="20"/>
        </w:rPr>
        <w:t>.</w:t>
      </w:r>
      <w:r w:rsidR="000F0D13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6B4E">
        <w:rPr>
          <w:rFonts w:ascii="Times New Roman" w:hAnsi="Times New Roman" w:cs="Times New Roman"/>
          <w:b/>
          <w:sz w:val="20"/>
          <w:szCs w:val="20"/>
        </w:rPr>
        <w:t xml:space="preserve">Назвіть білки, що взаємодіють з ДНК й утворюють хроматин: </w:t>
      </w:r>
    </w:p>
    <w:p w14:paraId="5751F31B" w14:textId="77777777" w:rsidR="007D025E" w:rsidRPr="001E4F44" w:rsidRDefault="006244CB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альбуміни; б ) глобуліни; в) гістони; д) склеропротеїни.</w:t>
      </w:r>
    </w:p>
    <w:p w14:paraId="7DE84119" w14:textId="77777777" w:rsidR="00FC0DB6" w:rsidRPr="00DC6B4E" w:rsidRDefault="00FC0DB6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17</w:t>
      </w:r>
      <w:r w:rsidR="007D025E" w:rsidRPr="00DC6B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C6B4E">
        <w:rPr>
          <w:rFonts w:ascii="Times New Roman" w:hAnsi="Times New Roman" w:cs="Times New Roman"/>
          <w:b/>
          <w:sz w:val="20"/>
          <w:szCs w:val="20"/>
        </w:rPr>
        <w:t xml:space="preserve">Як називається речовина, що заповнює в клітинних стінках проміжки між арматурними волоконцями целюлози і завдяки високій здатності протидіяти тискові зумовлює міцність стовбурів і стебел рослин? </w:t>
      </w:r>
    </w:p>
    <w:p w14:paraId="52166AAB" w14:textId="77777777" w:rsidR="00FC0DB6" w:rsidRPr="001E4F44" w:rsidRDefault="00FC0DB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лігнін;  б) інсулін;  в) аргінін;  д)декстрин.</w:t>
      </w:r>
    </w:p>
    <w:p w14:paraId="41071570" w14:textId="77777777" w:rsidR="00FC0DB6" w:rsidRPr="00DC6B4E" w:rsidRDefault="00FC0DB6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18. Чим спричинюються колоїдні властивості білків?</w:t>
      </w:r>
    </w:p>
    <w:p w14:paraId="47CE3211" w14:textId="77777777" w:rsidR="00AD024C" w:rsidRPr="001E4F44" w:rsidRDefault="00FC0DB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наявністю незамінних амінокислот;  б) здатністю утворювати гелі;  </w:t>
      </w:r>
    </w:p>
    <w:p w14:paraId="4C63A1D9" w14:textId="77777777" w:rsidR="007D025E" w:rsidRPr="001E4F44" w:rsidRDefault="00FC0DB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в) дисульфідними зв’язками; г) високою молекулярною масою.</w:t>
      </w:r>
    </w:p>
    <w:p w14:paraId="2544DC59" w14:textId="77777777" w:rsidR="0073523E" w:rsidRPr="00DC6B4E" w:rsidRDefault="00FC0DB6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19</w:t>
      </w:r>
      <w:r w:rsidR="00AF0147" w:rsidRPr="00DC6B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C6B4E">
        <w:rPr>
          <w:rFonts w:ascii="Times New Roman" w:hAnsi="Times New Roman" w:cs="Times New Roman"/>
          <w:b/>
          <w:sz w:val="20"/>
          <w:szCs w:val="20"/>
        </w:rPr>
        <w:t xml:space="preserve">У м’язах при анаеробному гліколізі глюкоза розщеплюється до:   </w:t>
      </w:r>
    </w:p>
    <w:p w14:paraId="5DC605FE" w14:textId="77777777" w:rsidR="007B0C95" w:rsidRPr="001E4F44" w:rsidRDefault="00FC0DB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етилового спирту;  б) молочної кислоти;  в) вуглекислого газу і води;  г) аміаку.</w:t>
      </w:r>
    </w:p>
    <w:p w14:paraId="10E0BBF1" w14:textId="77777777" w:rsidR="00423756" w:rsidRPr="00DC6B4E" w:rsidRDefault="007B0C95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Фрагмент ланцюга іРНК складається з послідовно </w:t>
      </w:r>
      <w:r w:rsidR="00BA1804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>розташованих кодонів: АУГ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 УУГ 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>УГГ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 АУЦ 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УАА.  Який антикодон матиме тРНК </w:t>
      </w:r>
      <w:r w:rsidR="007670C1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>другим кодоном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>?</w:t>
      </w:r>
    </w:p>
    <w:p w14:paraId="1896B7CA" w14:textId="77777777" w:rsidR="00FA3746" w:rsidRPr="001E4F44" w:rsidRDefault="00FA374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 УАЦ;    б) ТТЦ;   в) ААЦ;    г) ТГЦ.</w:t>
      </w:r>
    </w:p>
    <w:p w14:paraId="69156C70" w14:textId="77777777" w:rsidR="00AF78E0" w:rsidRPr="00DC6B4E" w:rsidRDefault="00AF78E0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21. </w:t>
      </w:r>
      <w:r w:rsidR="00D2419C" w:rsidRPr="00DC6B4E">
        <w:rPr>
          <w:rFonts w:ascii="Times New Roman" w:hAnsi="Times New Roman" w:cs="Times New Roman"/>
          <w:b/>
          <w:sz w:val="20"/>
          <w:szCs w:val="20"/>
        </w:rPr>
        <w:t>У дванадцятипалу кишку виділяється жовч, яка містить жовчні кислоти і бере участь в емульгуванні та травленні ліпідів. Яка саме кислота входить до складу жовчі?</w:t>
      </w:r>
    </w:p>
    <w:p w14:paraId="75EDFD65" w14:textId="77777777" w:rsidR="00A16254" w:rsidRPr="001E4F44" w:rsidRDefault="00AF78E0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</w:t>
      </w:r>
      <w:r w:rsidR="00D2419C" w:rsidRPr="001E4F44">
        <w:rPr>
          <w:rFonts w:ascii="Times New Roman" w:hAnsi="Times New Roman" w:cs="Times New Roman"/>
          <w:sz w:val="20"/>
          <w:szCs w:val="20"/>
        </w:rPr>
        <w:t xml:space="preserve"> холева</w:t>
      </w:r>
      <w:r w:rsidRPr="001E4F44">
        <w:rPr>
          <w:rFonts w:ascii="Times New Roman" w:hAnsi="Times New Roman" w:cs="Times New Roman"/>
          <w:sz w:val="20"/>
          <w:szCs w:val="20"/>
        </w:rPr>
        <w:t>;</w:t>
      </w:r>
      <w:r w:rsidR="00A16254" w:rsidRPr="001E4F44">
        <w:rPr>
          <w:rFonts w:ascii="Times New Roman" w:hAnsi="Times New Roman" w:cs="Times New Roman"/>
          <w:sz w:val="20"/>
          <w:szCs w:val="20"/>
        </w:rPr>
        <w:t xml:space="preserve"> б) </w:t>
      </w:r>
      <w:r w:rsidR="00D2419C" w:rsidRPr="001E4F44">
        <w:rPr>
          <w:rFonts w:ascii="Times New Roman" w:hAnsi="Times New Roman" w:cs="Times New Roman"/>
          <w:sz w:val="20"/>
          <w:szCs w:val="20"/>
        </w:rPr>
        <w:t>лінолева</w:t>
      </w:r>
      <w:r w:rsidR="00A16254" w:rsidRPr="001E4F44">
        <w:rPr>
          <w:rFonts w:ascii="Times New Roman" w:hAnsi="Times New Roman" w:cs="Times New Roman"/>
          <w:sz w:val="20"/>
          <w:szCs w:val="20"/>
        </w:rPr>
        <w:t xml:space="preserve">; в) </w:t>
      </w:r>
      <w:r w:rsidR="00D2419C" w:rsidRPr="001E4F44">
        <w:rPr>
          <w:rFonts w:ascii="Times New Roman" w:hAnsi="Times New Roman" w:cs="Times New Roman"/>
          <w:sz w:val="20"/>
          <w:szCs w:val="20"/>
        </w:rPr>
        <w:t>арахідонова</w:t>
      </w:r>
      <w:r w:rsidR="00A16254" w:rsidRPr="001E4F44">
        <w:rPr>
          <w:rFonts w:ascii="Times New Roman" w:hAnsi="Times New Roman" w:cs="Times New Roman"/>
          <w:sz w:val="20"/>
          <w:szCs w:val="20"/>
        </w:rPr>
        <w:t xml:space="preserve">; г) </w:t>
      </w:r>
      <w:r w:rsidR="00D2419C" w:rsidRPr="001E4F44">
        <w:rPr>
          <w:rFonts w:ascii="Times New Roman" w:hAnsi="Times New Roman" w:cs="Times New Roman"/>
          <w:sz w:val="20"/>
          <w:szCs w:val="20"/>
        </w:rPr>
        <w:t>олеїнова</w:t>
      </w:r>
      <w:r w:rsidR="00A16254" w:rsidRPr="001E4F44">
        <w:rPr>
          <w:rFonts w:ascii="Times New Roman" w:hAnsi="Times New Roman" w:cs="Times New Roman"/>
          <w:sz w:val="20"/>
          <w:szCs w:val="20"/>
        </w:rPr>
        <w:t xml:space="preserve">; д) </w:t>
      </w:r>
      <w:r w:rsidR="00D2419C" w:rsidRPr="001E4F44">
        <w:rPr>
          <w:rFonts w:ascii="Times New Roman" w:hAnsi="Times New Roman" w:cs="Times New Roman"/>
          <w:sz w:val="20"/>
          <w:szCs w:val="20"/>
        </w:rPr>
        <w:t>міристинова</w:t>
      </w:r>
      <w:r w:rsidR="00A16254" w:rsidRPr="001E4F44">
        <w:rPr>
          <w:rFonts w:ascii="Times New Roman" w:hAnsi="Times New Roman" w:cs="Times New Roman"/>
          <w:sz w:val="20"/>
          <w:szCs w:val="20"/>
        </w:rPr>
        <w:t>.</w:t>
      </w:r>
    </w:p>
    <w:p w14:paraId="461EFD6F" w14:textId="77777777" w:rsidR="00A16254" w:rsidRPr="00DC6B4E" w:rsidRDefault="00A16254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22. Одним із чинників розвитку подагри є надлишкове надходження в організм</w:t>
      </w:r>
    </w:p>
    <w:p w14:paraId="2DED5AF9" w14:textId="77777777" w:rsidR="00A16254" w:rsidRPr="001E4F44" w:rsidRDefault="00A16254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міді; б) молібдену; в) магнію; г) марганцю; д) селену.</w:t>
      </w:r>
    </w:p>
    <w:p w14:paraId="05C7DF86" w14:textId="77777777" w:rsidR="00A16254" w:rsidRPr="00DC6B4E" w:rsidRDefault="00A16254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23. </w:t>
      </w:r>
      <w:r w:rsidR="00AF78E0" w:rsidRPr="00DC6B4E">
        <w:rPr>
          <w:rFonts w:ascii="Times New Roman" w:hAnsi="Times New Roman" w:cs="Times New Roman"/>
          <w:b/>
          <w:sz w:val="20"/>
          <w:szCs w:val="20"/>
        </w:rPr>
        <w:t>Емульгування жиру в кишечнику відбувається під впливом</w:t>
      </w:r>
    </w:p>
    <w:p w14:paraId="5FD6BBB8" w14:textId="77777777" w:rsidR="00AF78E0" w:rsidRPr="001E4F44" w:rsidRDefault="00A16254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</w:t>
      </w:r>
      <w:r w:rsidR="00AF78E0" w:rsidRPr="001E4F44">
        <w:rPr>
          <w:rFonts w:ascii="Times New Roman" w:hAnsi="Times New Roman" w:cs="Times New Roman"/>
          <w:sz w:val="20"/>
          <w:szCs w:val="20"/>
        </w:rPr>
        <w:t>лецитинів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б) </w:t>
      </w:r>
      <w:r w:rsidR="00AF78E0" w:rsidRPr="001E4F44">
        <w:rPr>
          <w:rFonts w:ascii="Times New Roman" w:hAnsi="Times New Roman" w:cs="Times New Roman"/>
          <w:sz w:val="20"/>
          <w:szCs w:val="20"/>
        </w:rPr>
        <w:t>холестерину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в) </w:t>
      </w:r>
      <w:r w:rsidR="00AF78E0" w:rsidRPr="001E4F44">
        <w:rPr>
          <w:rFonts w:ascii="Times New Roman" w:hAnsi="Times New Roman" w:cs="Times New Roman"/>
          <w:sz w:val="20"/>
          <w:szCs w:val="20"/>
        </w:rPr>
        <w:t>гліколіпідів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г) </w:t>
      </w:r>
      <w:r w:rsidR="00AF78E0" w:rsidRPr="001E4F44">
        <w:rPr>
          <w:rFonts w:ascii="Times New Roman" w:hAnsi="Times New Roman" w:cs="Times New Roman"/>
          <w:sz w:val="20"/>
          <w:szCs w:val="20"/>
        </w:rPr>
        <w:t>хіломікронів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д) </w:t>
      </w:r>
      <w:r w:rsidR="00AF78E0" w:rsidRPr="001E4F44">
        <w:rPr>
          <w:rFonts w:ascii="Times New Roman" w:hAnsi="Times New Roman" w:cs="Times New Roman"/>
          <w:sz w:val="20"/>
          <w:szCs w:val="20"/>
        </w:rPr>
        <w:t>тригліцеридів</w:t>
      </w:r>
      <w:r w:rsidRPr="001E4F44">
        <w:rPr>
          <w:rFonts w:ascii="Times New Roman" w:hAnsi="Times New Roman" w:cs="Times New Roman"/>
          <w:sz w:val="20"/>
          <w:szCs w:val="20"/>
        </w:rPr>
        <w:t>.</w:t>
      </w:r>
    </w:p>
    <w:p w14:paraId="4BEC69D8" w14:textId="77777777" w:rsidR="00AF78E0" w:rsidRPr="00DC6B4E" w:rsidRDefault="00A16254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24. </w:t>
      </w:r>
      <w:r w:rsidR="00AF78E0" w:rsidRPr="00DC6B4E">
        <w:rPr>
          <w:rFonts w:ascii="Times New Roman" w:hAnsi="Times New Roman" w:cs="Times New Roman"/>
          <w:b/>
          <w:sz w:val="20"/>
          <w:szCs w:val="20"/>
        </w:rPr>
        <w:t>Аналізуючи родовід, лікар-генетик встановив: ознака проявляється у кожному поколінні, жінки та чоловіки успадковують ознаку з однаковою частотою, батьки з однаковою ймовірністю передають ознаки дітям обох статей. Визначте, який тип успадкування має досліджувана ознака:</w:t>
      </w:r>
    </w:p>
    <w:p w14:paraId="47A561CE" w14:textId="77777777" w:rsidR="00DC6B4E" w:rsidRDefault="0073523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</w:t>
      </w:r>
      <w:r w:rsidR="001E4F44" w:rsidRPr="001E4F44">
        <w:rPr>
          <w:rFonts w:ascii="Times New Roman" w:hAnsi="Times New Roman" w:cs="Times New Roman"/>
          <w:sz w:val="20"/>
          <w:szCs w:val="20"/>
        </w:rPr>
        <w:t>А</w:t>
      </w:r>
      <w:r w:rsidR="00DC6B4E">
        <w:rPr>
          <w:rFonts w:ascii="Times New Roman" w:hAnsi="Times New Roman" w:cs="Times New Roman"/>
          <w:sz w:val="20"/>
          <w:szCs w:val="20"/>
        </w:rPr>
        <w:t>ут</w:t>
      </w:r>
      <w:r w:rsidRPr="001E4F44">
        <w:rPr>
          <w:rFonts w:ascii="Times New Roman" w:hAnsi="Times New Roman" w:cs="Times New Roman"/>
          <w:sz w:val="20"/>
          <w:szCs w:val="20"/>
        </w:rPr>
        <w:t xml:space="preserve">осомно-рецесивний; б) Х-зчеплений домінантний; в) Х-зчеплений рецесивний; </w:t>
      </w:r>
    </w:p>
    <w:p w14:paraId="2EA5E99D" w14:textId="77777777" w:rsidR="0073523E" w:rsidRPr="001E4F44" w:rsidRDefault="0073523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г) У-зчеплений; д ) Аутосомно-домінантний</w:t>
      </w:r>
      <w:r w:rsidR="00DC6B4E">
        <w:rPr>
          <w:rFonts w:ascii="Times New Roman" w:hAnsi="Times New Roman" w:cs="Times New Roman"/>
          <w:sz w:val="20"/>
          <w:szCs w:val="20"/>
        </w:rPr>
        <w:t>.</w:t>
      </w:r>
      <w:r w:rsidRPr="001E4F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FFF458" w14:textId="77777777" w:rsidR="00AF78E0" w:rsidRPr="00DC6B4E" w:rsidRDefault="0073523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25. </w:t>
      </w:r>
      <w:r w:rsidR="00AF78E0" w:rsidRPr="00DC6B4E">
        <w:rPr>
          <w:rFonts w:ascii="Times New Roman" w:hAnsi="Times New Roman" w:cs="Times New Roman"/>
          <w:b/>
          <w:sz w:val="20"/>
          <w:szCs w:val="20"/>
        </w:rPr>
        <w:t>Скільки типів гамет утворює гетерозиготний по Х-зчепленому гену організм?</w:t>
      </w:r>
    </w:p>
    <w:p w14:paraId="4F4D924F" w14:textId="77777777" w:rsidR="00AF1F6A" w:rsidRDefault="0073523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Один тип; б</w:t>
      </w:r>
      <w:r w:rsidR="00AF78E0" w:rsidRPr="001E4F44">
        <w:rPr>
          <w:rFonts w:ascii="Times New Roman" w:hAnsi="Times New Roman" w:cs="Times New Roman"/>
          <w:sz w:val="20"/>
          <w:szCs w:val="20"/>
        </w:rPr>
        <w:t>) Два типи</w:t>
      </w:r>
      <w:r w:rsidRPr="001E4F44">
        <w:rPr>
          <w:rFonts w:ascii="Times New Roman" w:hAnsi="Times New Roman" w:cs="Times New Roman"/>
          <w:sz w:val="20"/>
          <w:szCs w:val="20"/>
        </w:rPr>
        <w:t>; в)</w:t>
      </w:r>
      <w:r w:rsidR="00EE3BA4">
        <w:rPr>
          <w:rFonts w:ascii="Times New Roman" w:hAnsi="Times New Roman" w:cs="Times New Roman"/>
          <w:sz w:val="20"/>
          <w:szCs w:val="20"/>
        </w:rPr>
        <w:t xml:space="preserve"> </w:t>
      </w:r>
      <w:r w:rsidR="00AF78E0" w:rsidRPr="001E4F44">
        <w:rPr>
          <w:rFonts w:ascii="Times New Roman" w:hAnsi="Times New Roman" w:cs="Times New Roman"/>
          <w:sz w:val="20"/>
          <w:szCs w:val="20"/>
        </w:rPr>
        <w:t>Три типи</w:t>
      </w:r>
      <w:r w:rsidRPr="001E4F44">
        <w:rPr>
          <w:rFonts w:ascii="Times New Roman" w:hAnsi="Times New Roman" w:cs="Times New Roman"/>
          <w:sz w:val="20"/>
          <w:szCs w:val="20"/>
        </w:rPr>
        <w:t>; г</w:t>
      </w:r>
      <w:r w:rsidR="00AF78E0" w:rsidRPr="001E4F44">
        <w:rPr>
          <w:rFonts w:ascii="Times New Roman" w:hAnsi="Times New Roman" w:cs="Times New Roman"/>
          <w:sz w:val="20"/>
          <w:szCs w:val="20"/>
        </w:rPr>
        <w:t>) Чотири типи</w:t>
      </w:r>
      <w:r w:rsidRPr="001E4F44">
        <w:rPr>
          <w:rFonts w:ascii="Times New Roman" w:hAnsi="Times New Roman" w:cs="Times New Roman"/>
          <w:sz w:val="20"/>
          <w:szCs w:val="20"/>
        </w:rPr>
        <w:t>; д</w:t>
      </w:r>
      <w:r w:rsidR="00AF78E0" w:rsidRPr="001E4F44">
        <w:rPr>
          <w:rFonts w:ascii="Times New Roman" w:hAnsi="Times New Roman" w:cs="Times New Roman"/>
          <w:sz w:val="20"/>
          <w:szCs w:val="20"/>
        </w:rPr>
        <w:t>) Більше чотирьох типів</w:t>
      </w:r>
      <w:r w:rsidRPr="001E4F44">
        <w:rPr>
          <w:rFonts w:ascii="Times New Roman" w:hAnsi="Times New Roman" w:cs="Times New Roman"/>
          <w:sz w:val="20"/>
          <w:szCs w:val="20"/>
        </w:rPr>
        <w:t>.</w:t>
      </w:r>
    </w:p>
    <w:p w14:paraId="6DF2BF55" w14:textId="77777777" w:rsidR="001E4F44" w:rsidRDefault="001E4F44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A30988" w14:textId="77777777" w:rsidR="00DC6B4E" w:rsidRDefault="00DC6B4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B15E61" w14:textId="77777777" w:rsidR="00DC6B4E" w:rsidRDefault="00DC6B4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7E7D04" w14:textId="77777777" w:rsidR="001E4F44" w:rsidRPr="00C27625" w:rsidRDefault="001E4F44" w:rsidP="001E4F4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27625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178ECAC3" w14:textId="77777777" w:rsidR="00AD024C" w:rsidRDefault="00AD024C" w:rsidP="000F0D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  <w:sectPr w:rsidR="00AD024C" w:rsidSect="001E4F44">
          <w:headerReference w:type="default" r:id="rId8"/>
          <w:type w:val="continuous"/>
          <w:pgSz w:w="16838" w:h="11906" w:orient="landscape"/>
          <w:pgMar w:top="284" w:right="678" w:bottom="568" w:left="709" w:header="286" w:footer="447" w:gutter="0"/>
          <w:cols w:num="2" w:space="425"/>
          <w:docGrid w:linePitch="360"/>
        </w:sectPr>
      </w:pPr>
    </w:p>
    <w:p w14:paraId="5C05592E" w14:textId="77777777" w:rsidR="00AD024C" w:rsidRDefault="00AD024C" w:rsidP="00F04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D024C" w:rsidSect="00AD024C">
          <w:pgSz w:w="16838" w:h="11906" w:orient="landscape"/>
          <w:pgMar w:top="284" w:right="678" w:bottom="568" w:left="709" w:header="286" w:footer="447" w:gutter="0"/>
          <w:cols w:space="141"/>
          <w:docGrid w:linePitch="360"/>
        </w:sectPr>
      </w:pPr>
    </w:p>
    <w:p w14:paraId="543B1858" w14:textId="77777777" w:rsidR="000F0D13" w:rsidRPr="008550DF" w:rsidRDefault="007B0C95" w:rsidP="003D4F8A">
      <w:pPr>
        <w:pStyle w:val="1"/>
        <w:tabs>
          <w:tab w:val="left" w:pos="3285"/>
        </w:tabs>
        <w:spacing w:after="0" w:line="240" w:lineRule="auto"/>
        <w:ind w:left="0" w:hanging="426"/>
        <w:jc w:val="center"/>
        <w:rPr>
          <w:rFonts w:ascii="Times New Roman" w:hAnsi="Times New Roman"/>
          <w:b/>
          <w:sz w:val="18"/>
          <w:szCs w:val="18"/>
        </w:rPr>
      </w:pPr>
      <w:r w:rsidRPr="00A0155A">
        <w:rPr>
          <w:rFonts w:ascii="Times New Roman" w:hAnsi="Times New Roman"/>
          <w:b/>
          <w:sz w:val="16"/>
          <w:szCs w:val="16"/>
        </w:rPr>
        <w:t xml:space="preserve">  </w:t>
      </w:r>
      <w:r w:rsidR="00FA3746" w:rsidRPr="00A0155A">
        <w:rPr>
          <w:rFonts w:ascii="Times New Roman" w:hAnsi="Times New Roman"/>
          <w:b/>
          <w:sz w:val="16"/>
          <w:szCs w:val="16"/>
        </w:rPr>
        <w:t xml:space="preserve">                        </w:t>
      </w:r>
      <w:r w:rsidRPr="00A0155A">
        <w:rPr>
          <w:rFonts w:ascii="Times New Roman" w:hAnsi="Times New Roman"/>
          <w:b/>
          <w:sz w:val="16"/>
          <w:szCs w:val="16"/>
        </w:rPr>
        <w:t xml:space="preserve"> </w:t>
      </w:r>
      <w:r w:rsidR="000F0D13" w:rsidRPr="008550DF">
        <w:rPr>
          <w:rFonts w:ascii="Times New Roman" w:hAnsi="Times New Roman"/>
          <w:b/>
          <w:sz w:val="18"/>
          <w:szCs w:val="18"/>
        </w:rPr>
        <w:t xml:space="preserve">Тести групи Б </w:t>
      </w:r>
    </w:p>
    <w:p w14:paraId="7A21D19D" w14:textId="77777777" w:rsidR="000F0D13" w:rsidRPr="008550DF" w:rsidRDefault="000F0D13" w:rsidP="003D4F8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550DF">
        <w:rPr>
          <w:rFonts w:ascii="Times New Roman" w:hAnsi="Times New Roman" w:cs="Times New Roman"/>
          <w:b/>
          <w:i/>
          <w:sz w:val="18"/>
          <w:szCs w:val="18"/>
        </w:rPr>
        <w:t>(У завданнях цієї групи із запропонованих варіантів відповідей вірними можуть бути декілька)</w:t>
      </w:r>
    </w:p>
    <w:p w14:paraId="7E737894" w14:textId="77777777" w:rsidR="008550DF" w:rsidRPr="008550DF" w:rsidRDefault="008550DF" w:rsidP="003D4F8A">
      <w:pPr>
        <w:tabs>
          <w:tab w:val="left" w:pos="303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E5D268" w14:textId="77777777" w:rsidR="001C7D3E" w:rsidRPr="008550DF" w:rsidRDefault="00251BF6" w:rsidP="003D4F8A">
      <w:pPr>
        <w:tabs>
          <w:tab w:val="left" w:pos="30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1.</w:t>
      </w:r>
      <w:r w:rsidR="001C7D3E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="001C7D3E" w:rsidRPr="008550DF">
        <w:rPr>
          <w:rFonts w:ascii="Times New Roman" w:hAnsi="Times New Roman" w:cs="Times New Roman"/>
          <w:b/>
          <w:sz w:val="18"/>
          <w:szCs w:val="18"/>
        </w:rPr>
        <w:t>Основними ознаками дводольних рослин є:</w:t>
      </w:r>
      <w:r w:rsidR="001C7D3E" w:rsidRPr="008550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C5B75F" w14:textId="77777777" w:rsidR="000C20C2" w:rsidRPr="008550DF" w:rsidRDefault="001C7D3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 xml:space="preserve">а) мичкувата коренева система; б) зародок з двома сім’ядолями; в) сітчасте жилкування; </w:t>
      </w:r>
    </w:p>
    <w:p w14:paraId="59189E50" w14:textId="77777777" w:rsidR="00AD024C" w:rsidRPr="008550DF" w:rsidRDefault="001C7D3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г) стебло з провідними пучками без камбію;  д) стебло з провідними пучками із камбієм.</w:t>
      </w:r>
    </w:p>
    <w:p w14:paraId="207E44FF" w14:textId="77777777" w:rsidR="001C7D3E" w:rsidRPr="008550DF" w:rsidRDefault="003E2E6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2</w:t>
      </w:r>
      <w:r w:rsidR="00021398" w:rsidRPr="008550D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C7D3E" w:rsidRPr="008550DF">
        <w:rPr>
          <w:rFonts w:ascii="Times New Roman" w:hAnsi="Times New Roman" w:cs="Times New Roman"/>
          <w:b/>
          <w:sz w:val="18"/>
          <w:szCs w:val="18"/>
        </w:rPr>
        <w:t>Які із зазначених організмів здатні до фотосинтезу?</w:t>
      </w:r>
    </w:p>
    <w:p w14:paraId="2729ADA0" w14:textId="77777777" w:rsidR="003E2E6E" w:rsidRPr="008550DF" w:rsidRDefault="001C7D3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дріджді; б) ульва; в) хламідомонада; г) хлорела; д) ціанобактерії.</w:t>
      </w:r>
    </w:p>
    <w:p w14:paraId="04F69571" w14:textId="77777777" w:rsidR="00810FCD" w:rsidRPr="008550DF" w:rsidRDefault="003E2E6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3</w:t>
      </w:r>
      <w:r w:rsidR="00021398" w:rsidRPr="008550D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810FCD" w:rsidRPr="008550DF">
        <w:rPr>
          <w:rFonts w:ascii="Times New Roman" w:hAnsi="Times New Roman" w:cs="Times New Roman"/>
          <w:b/>
          <w:sz w:val="18"/>
          <w:szCs w:val="18"/>
        </w:rPr>
        <w:t xml:space="preserve">Для яких представників базидіомікотових грибів характерним є трубчастий гіменофор? </w:t>
      </w:r>
    </w:p>
    <w:p w14:paraId="02CFBA04" w14:textId="77777777" w:rsidR="00313001" w:rsidRPr="008550DF" w:rsidRDefault="00810FCD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Веселка смердюча;   б) Маслюк;    в) Бліда поганка;</w:t>
      </w:r>
      <w:r w:rsidR="000C20C2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</w:rPr>
        <w:t>г) Трутовик звичайний;  д) Білий гриб.</w:t>
      </w:r>
    </w:p>
    <w:p w14:paraId="761FD423" w14:textId="77777777" w:rsidR="00725DF9" w:rsidRPr="008550DF" w:rsidRDefault="003E2E6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4</w:t>
      </w:r>
      <w:r w:rsidR="00021398" w:rsidRPr="008550DF">
        <w:rPr>
          <w:rFonts w:ascii="Times New Roman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25DF9" w:rsidRPr="008550DF">
        <w:rPr>
          <w:rFonts w:ascii="Times New Roman" w:hAnsi="Times New Roman" w:cs="Times New Roman"/>
          <w:b/>
          <w:sz w:val="18"/>
          <w:szCs w:val="18"/>
        </w:rPr>
        <w:t>Оберіть види рослин, у яких дорослий гаметофіт і дорослий спорофіт ведуть незалежний один від одного спосіб життя:</w:t>
      </w:r>
    </w:p>
    <w:p w14:paraId="3E1A34C2" w14:textId="77777777" w:rsidR="000C20C2" w:rsidRPr="008550DF" w:rsidRDefault="00725DF9" w:rsidP="000C20C2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плаун булавовидний; б) зелений мох зозулин льон; в) ялина звичайна; г) хвощ польовий</w:t>
      </w:r>
      <w:r w:rsidR="00313001" w:rsidRPr="008550DF">
        <w:rPr>
          <w:rFonts w:ascii="Times New Roman" w:hAnsi="Times New Roman" w:cs="Times New Roman"/>
          <w:sz w:val="18"/>
          <w:szCs w:val="18"/>
        </w:rPr>
        <w:t>;</w:t>
      </w:r>
    </w:p>
    <w:p w14:paraId="0E66D291" w14:textId="77777777" w:rsidR="00021398" w:rsidRPr="008550DF" w:rsidRDefault="00725DF9" w:rsidP="000C20C2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д) чоловіча папороть.</w:t>
      </w:r>
    </w:p>
    <w:p w14:paraId="19A8C138" w14:textId="77777777" w:rsidR="00437CA8" w:rsidRPr="008550DF" w:rsidRDefault="004E3BA2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noProof/>
          <w:sz w:val="18"/>
          <w:szCs w:val="18"/>
        </w:rPr>
        <w:t>5</w:t>
      </w:r>
      <w:r w:rsidR="00021398" w:rsidRPr="008550DF">
        <w:rPr>
          <w:rFonts w:ascii="Times New Roman" w:eastAsia="Calibri" w:hAnsi="Times New Roman" w:cs="Times New Roman"/>
          <w:b/>
          <w:noProof/>
          <w:sz w:val="18"/>
          <w:szCs w:val="18"/>
        </w:rPr>
        <w:t>.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37CA8" w:rsidRPr="008550DF">
        <w:rPr>
          <w:rFonts w:ascii="Times New Roman" w:eastAsia="Calibri" w:hAnsi="Times New Roman" w:cs="Times New Roman"/>
          <w:b/>
          <w:sz w:val="18"/>
          <w:szCs w:val="18"/>
        </w:rPr>
        <w:t>Оберіть ознаки, притаманні представникам тварин типу Кишковопорожнинні:</w:t>
      </w:r>
    </w:p>
    <w:p w14:paraId="7A095230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а) морські та прісноводні; тіло двошарове; радіально-симетричні;</w:t>
      </w:r>
    </w:p>
    <w:p w14:paraId="52A2FB44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б) виключно морські; тіло двошарове; радіально-симетричні;</w:t>
      </w:r>
    </w:p>
    <w:p w14:paraId="518E350C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в) виключно поодинокі; мають жалкі клітини;</w:t>
      </w:r>
    </w:p>
    <w:p w14:paraId="5795E2ED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г) морські та прісноводні; тіло двошарове; двобічносиметричні;</w:t>
      </w:r>
    </w:p>
    <w:p w14:paraId="2C2F8893" w14:textId="77777777" w:rsidR="00021398" w:rsidRPr="008550DF" w:rsidRDefault="00437CA8" w:rsidP="003D4F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д) прикріплені або вільноплаваючі; мають жалкі клітини; поодинокі та колоніальні.</w:t>
      </w:r>
    </w:p>
    <w:p w14:paraId="36972726" w14:textId="77777777" w:rsidR="00437CA8" w:rsidRPr="008550DF" w:rsidRDefault="004E3BA2" w:rsidP="003D4F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437CA8"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7CA8" w:rsidRPr="008550DF">
        <w:rPr>
          <w:rFonts w:ascii="Times New Roman" w:eastAsia="Calibri" w:hAnsi="Times New Roman" w:cs="Times New Roman"/>
          <w:b/>
          <w:sz w:val="18"/>
          <w:szCs w:val="18"/>
        </w:rPr>
        <w:t>Оберіть правильні твердження:</w:t>
      </w:r>
    </w:p>
    <w:p w14:paraId="5FC5BC09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а) у риб одне коло кровообігу та двокамерне серце;</w:t>
      </w:r>
    </w:p>
    <w:p w14:paraId="3FCBA04D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б) у земноводних два кола кровообігу та трикамерне серце;</w:t>
      </w:r>
    </w:p>
    <w:p w14:paraId="01D18D8E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в) у плазунів одне коло кровообігу та двокамерне серце;</w:t>
      </w:r>
    </w:p>
    <w:p w14:paraId="5F30436C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г) у птахів два кола кровообігу та трикамерне серце;</w:t>
      </w:r>
    </w:p>
    <w:p w14:paraId="599760F9" w14:textId="77777777" w:rsidR="00021398" w:rsidRPr="008550DF" w:rsidRDefault="00437CA8" w:rsidP="003D4F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д) у ссавців два кола кровообігу та чотирикамерне серце.</w:t>
      </w:r>
    </w:p>
    <w:p w14:paraId="1F702007" w14:textId="77777777" w:rsidR="000C20C2" w:rsidRPr="008550DF" w:rsidRDefault="004E3BA2" w:rsidP="003D4F8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noProof/>
          <w:sz w:val="18"/>
          <w:szCs w:val="18"/>
        </w:rPr>
        <w:t>7</w:t>
      </w:r>
      <w:r w:rsidR="00021398" w:rsidRPr="008550DF">
        <w:rPr>
          <w:rFonts w:ascii="Times New Roman" w:eastAsia="Calibri" w:hAnsi="Times New Roman" w:cs="Times New Roman"/>
          <w:b/>
          <w:noProof/>
          <w:sz w:val="18"/>
          <w:szCs w:val="18"/>
        </w:rPr>
        <w:t>.</w:t>
      </w:r>
      <w:r w:rsidR="00437CA8" w:rsidRPr="008550DF">
        <w:rPr>
          <w:rFonts w:ascii="Times New Roman" w:hAnsi="Times New Roman" w:cs="Times New Roman"/>
          <w:b/>
          <w:bCs/>
          <w:sz w:val="18"/>
          <w:szCs w:val="18"/>
        </w:rPr>
        <w:t xml:space="preserve"> Я</w:t>
      </w:r>
      <w:r w:rsidR="00437CA8" w:rsidRPr="008550DF">
        <w:rPr>
          <w:rFonts w:ascii="Times New Roman" w:hAnsi="Times New Roman" w:cs="Times New Roman"/>
          <w:b/>
          <w:sz w:val="18"/>
          <w:szCs w:val="18"/>
          <w:lang w:eastAsia="ko-KR"/>
        </w:rPr>
        <w:t xml:space="preserve">к відомо, пустельні комахи (як личинки, так й імаго) можуть цілковито обходитись без надходження води із зовнішнього середовища. Вся необхідна їм вода утворюється у процесі обміну речовин і називається «метаболічною водою». З яких речовин утворюється «метаболічна вода»? </w:t>
      </w:r>
    </w:p>
    <w:p w14:paraId="2B8971C7" w14:textId="77777777" w:rsidR="00437CA8" w:rsidRPr="008550DF" w:rsidRDefault="00437CA8" w:rsidP="000C20C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50DF">
        <w:rPr>
          <w:rFonts w:ascii="Times New Roman" w:hAnsi="Times New Roman" w:cs="Times New Roman"/>
          <w:bCs/>
          <w:sz w:val="18"/>
          <w:szCs w:val="18"/>
        </w:rPr>
        <w:t xml:space="preserve">а) </w:t>
      </w:r>
      <w:r w:rsidRPr="008550DF">
        <w:rPr>
          <w:rFonts w:ascii="Times New Roman" w:hAnsi="Times New Roman" w:cs="Times New Roman"/>
          <w:sz w:val="18"/>
          <w:szCs w:val="18"/>
        </w:rPr>
        <w:t>жири;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б) </w:t>
      </w:r>
      <w:r w:rsidRPr="008550DF">
        <w:rPr>
          <w:rFonts w:ascii="Times New Roman" w:hAnsi="Times New Roman" w:cs="Times New Roman"/>
          <w:sz w:val="18"/>
          <w:szCs w:val="18"/>
        </w:rPr>
        <w:t>вуглеводи;</w:t>
      </w:r>
      <w:r w:rsidR="000C20C2" w:rsidRPr="008550D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</w:rPr>
        <w:t>в) нуклеїнові кислоти; г) білки;  д) вуглекислий газ.</w:t>
      </w:r>
    </w:p>
    <w:p w14:paraId="52DEB2D6" w14:textId="77777777" w:rsidR="00313001" w:rsidRPr="008550DF" w:rsidRDefault="004E3BA2" w:rsidP="003D4F8A">
      <w:pPr>
        <w:spacing w:after="0" w:line="240" w:lineRule="auto"/>
        <w:ind w:right="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477A9D" w:rsidRPr="008550DF">
        <w:rPr>
          <w:rFonts w:ascii="Times New Roman" w:hAnsi="Times New Roman" w:cs="Times New Roman"/>
          <w:b/>
          <w:bCs/>
          <w:sz w:val="18"/>
          <w:szCs w:val="18"/>
        </w:rPr>
        <w:t xml:space="preserve"> Нестатеве розмноження шляхом брунькування або відри</w:t>
      </w:r>
      <w:r w:rsidR="00313001" w:rsidRPr="008550DF">
        <w:rPr>
          <w:rFonts w:ascii="Times New Roman" w:hAnsi="Times New Roman" w:cs="Times New Roman"/>
          <w:b/>
          <w:bCs/>
          <w:sz w:val="18"/>
          <w:szCs w:val="18"/>
        </w:rPr>
        <w:t>ву частин тіла зустрічається у:</w:t>
      </w:r>
    </w:p>
    <w:p w14:paraId="447FA9E3" w14:textId="77777777" w:rsidR="00477A9D" w:rsidRPr="008550DF" w:rsidRDefault="008550DF" w:rsidP="003D4F8A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а) </w:t>
      </w:r>
      <w:r w:rsidR="00477A9D" w:rsidRPr="008550DF">
        <w:rPr>
          <w:rFonts w:ascii="Times New Roman" w:hAnsi="Times New Roman" w:cs="Times New Roman"/>
          <w:sz w:val="18"/>
          <w:szCs w:val="18"/>
        </w:rPr>
        <w:t>круглих червів;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 б) </w:t>
      </w:r>
      <w:r w:rsidR="00477A9D" w:rsidRPr="008550DF">
        <w:rPr>
          <w:rFonts w:ascii="Times New Roman" w:hAnsi="Times New Roman" w:cs="Times New Roman"/>
          <w:sz w:val="18"/>
          <w:szCs w:val="18"/>
        </w:rPr>
        <w:t>кільчастих червів;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 в) </w:t>
      </w:r>
      <w:r w:rsidR="00477A9D" w:rsidRPr="008550DF">
        <w:rPr>
          <w:rFonts w:ascii="Times New Roman" w:hAnsi="Times New Roman" w:cs="Times New Roman"/>
          <w:sz w:val="18"/>
          <w:szCs w:val="18"/>
        </w:rPr>
        <w:t>кишковопорожнинних;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 г) </w:t>
      </w:r>
      <w:r w:rsidR="00477A9D" w:rsidRPr="008550DF">
        <w:rPr>
          <w:rFonts w:ascii="Times New Roman" w:hAnsi="Times New Roman" w:cs="Times New Roman"/>
          <w:sz w:val="18"/>
          <w:szCs w:val="18"/>
        </w:rPr>
        <w:t>молюсків;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 д) </w:t>
      </w:r>
      <w:r w:rsidR="00477A9D" w:rsidRPr="008550DF">
        <w:rPr>
          <w:rFonts w:ascii="Times New Roman" w:hAnsi="Times New Roman" w:cs="Times New Roman"/>
          <w:sz w:val="18"/>
          <w:szCs w:val="18"/>
        </w:rPr>
        <w:t>голкошкірих.</w:t>
      </w:r>
    </w:p>
    <w:p w14:paraId="70A543C0" w14:textId="77777777" w:rsidR="00313001" w:rsidRPr="008550DF" w:rsidRDefault="00477A9D" w:rsidP="003D4F8A">
      <w:pPr>
        <w:spacing w:after="0" w:line="240" w:lineRule="auto"/>
        <w:ind w:right="70"/>
        <w:rPr>
          <w:rFonts w:ascii="Times New Roman" w:hAnsi="Times New Roman" w:cs="Times New Roman"/>
          <w:b/>
          <w:bCs/>
          <w:sz w:val="18"/>
          <w:szCs w:val="18"/>
        </w:rPr>
      </w:pPr>
      <w:r w:rsidRPr="008550DF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 xml:space="preserve">9. </w:t>
      </w:r>
      <w:r w:rsidRPr="008550DF">
        <w:rPr>
          <w:rFonts w:ascii="Times New Roman" w:hAnsi="Times New Roman" w:cs="Times New Roman"/>
          <w:b/>
          <w:bCs/>
          <w:sz w:val="18"/>
          <w:szCs w:val="18"/>
        </w:rPr>
        <w:t xml:space="preserve">У безхребетних тварин </w:t>
      </w:r>
      <w:r w:rsidRPr="008550DF">
        <w:rPr>
          <w:rFonts w:ascii="Times New Roman" w:hAnsi="Times New Roman" w:cs="Times New Roman"/>
          <w:b/>
          <w:bCs/>
          <w:sz w:val="18"/>
          <w:szCs w:val="18"/>
          <w:u w:val="single"/>
        </w:rPr>
        <w:t>НЕ</w:t>
      </w:r>
      <w:r w:rsidRPr="008550DF">
        <w:rPr>
          <w:rFonts w:ascii="Times New Roman" w:hAnsi="Times New Roman" w:cs="Times New Roman"/>
          <w:b/>
          <w:bCs/>
          <w:sz w:val="18"/>
          <w:szCs w:val="18"/>
        </w:rPr>
        <w:t xml:space="preserve"> буває: </w:t>
      </w:r>
    </w:p>
    <w:p w14:paraId="0F25183C" w14:textId="77777777" w:rsidR="00021398" w:rsidRPr="008550DF" w:rsidRDefault="00477A9D" w:rsidP="003D4F8A">
      <w:pPr>
        <w:spacing w:after="0" w:line="240" w:lineRule="auto"/>
        <w:ind w:right="70"/>
        <w:rPr>
          <w:rFonts w:ascii="Times New Roman" w:hAnsi="Times New Roman" w:cs="Times New Roman"/>
          <w:bCs/>
          <w:sz w:val="18"/>
          <w:szCs w:val="18"/>
        </w:rPr>
      </w:pPr>
      <w:r w:rsidRPr="008550DF">
        <w:rPr>
          <w:rFonts w:ascii="Times New Roman" w:hAnsi="Times New Roman" w:cs="Times New Roman"/>
          <w:bCs/>
          <w:sz w:val="18"/>
          <w:szCs w:val="18"/>
        </w:rPr>
        <w:t xml:space="preserve">а) </w:t>
      </w:r>
      <w:r w:rsidRPr="008550DF">
        <w:rPr>
          <w:rFonts w:ascii="Times New Roman" w:hAnsi="Times New Roman" w:cs="Times New Roman"/>
          <w:sz w:val="18"/>
          <w:szCs w:val="18"/>
        </w:rPr>
        <w:t>хребта;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б) </w:t>
      </w:r>
      <w:r w:rsidRPr="008550DF">
        <w:rPr>
          <w:rFonts w:ascii="Times New Roman" w:hAnsi="Times New Roman" w:cs="Times New Roman"/>
          <w:sz w:val="18"/>
          <w:szCs w:val="18"/>
        </w:rPr>
        <w:t>серця;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в) </w:t>
      </w:r>
      <w:r w:rsidRPr="008550DF">
        <w:rPr>
          <w:rFonts w:ascii="Times New Roman" w:hAnsi="Times New Roman" w:cs="Times New Roman"/>
          <w:sz w:val="18"/>
          <w:szCs w:val="18"/>
        </w:rPr>
        <w:t>спинної нервової трубки;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г) </w:t>
      </w:r>
      <w:r w:rsidRPr="008550DF">
        <w:rPr>
          <w:rFonts w:ascii="Times New Roman" w:hAnsi="Times New Roman" w:cs="Times New Roman"/>
          <w:sz w:val="18"/>
          <w:szCs w:val="18"/>
        </w:rPr>
        <w:t>хорди;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д) ч</w:t>
      </w:r>
      <w:r w:rsidRPr="008550DF">
        <w:rPr>
          <w:rFonts w:ascii="Times New Roman" w:hAnsi="Times New Roman" w:cs="Times New Roman"/>
          <w:sz w:val="18"/>
          <w:szCs w:val="18"/>
        </w:rPr>
        <w:t>ерепа.</w:t>
      </w:r>
    </w:p>
    <w:p w14:paraId="1D1F7676" w14:textId="77777777" w:rsidR="00477A9D" w:rsidRPr="008550DF" w:rsidRDefault="00477A9D" w:rsidP="003D4F8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b/>
          <w:bCs/>
          <w:sz w:val="18"/>
          <w:szCs w:val="18"/>
          <w:lang w:eastAsia="uk-UA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 xml:space="preserve"> Яку роль в організмі людини виконують вітаміни? </w:t>
      </w:r>
    </w:p>
    <w:p w14:paraId="5B105D57" w14:textId="77777777" w:rsidR="00477A9D" w:rsidRPr="008550DF" w:rsidRDefault="00477A9D" w:rsidP="003D4F8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18"/>
          <w:szCs w:val="18"/>
          <w:lang w:eastAsia="uk-UA"/>
        </w:rPr>
      </w:pP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а) </w:t>
      </w:r>
      <w:r w:rsidRPr="008550DF">
        <w:rPr>
          <w:rFonts w:ascii="Times New Roman" w:hAnsi="Times New Roman" w:cs="Times New Roman"/>
          <w:sz w:val="18"/>
          <w:szCs w:val="18"/>
        </w:rPr>
        <w:t>слугують джерелом енергії;</w:t>
      </w: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 б) </w:t>
      </w:r>
      <w:r w:rsidRPr="008550DF">
        <w:rPr>
          <w:rFonts w:ascii="Times New Roman" w:hAnsi="Times New Roman" w:cs="Times New Roman"/>
          <w:sz w:val="18"/>
          <w:szCs w:val="18"/>
        </w:rPr>
        <w:t>є будівельним матеріалом клітини;</w:t>
      </w:r>
      <w:r w:rsidR="00313001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в) </w:t>
      </w:r>
      <w:r w:rsidRPr="008550DF">
        <w:rPr>
          <w:rFonts w:ascii="Times New Roman" w:hAnsi="Times New Roman" w:cs="Times New Roman"/>
          <w:sz w:val="18"/>
          <w:szCs w:val="18"/>
        </w:rPr>
        <w:t>впливають на обмін речовин;</w:t>
      </w: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 г) </w:t>
      </w:r>
      <w:r w:rsidRPr="008550DF">
        <w:rPr>
          <w:rFonts w:ascii="Times New Roman" w:hAnsi="Times New Roman" w:cs="Times New Roman"/>
          <w:sz w:val="18"/>
          <w:szCs w:val="18"/>
        </w:rPr>
        <w:t>передають нервові імпульси;</w:t>
      </w: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 д) </w:t>
      </w:r>
      <w:r w:rsidRPr="008550DF">
        <w:rPr>
          <w:rFonts w:ascii="Times New Roman" w:hAnsi="Times New Roman" w:cs="Times New Roman"/>
          <w:sz w:val="18"/>
          <w:szCs w:val="18"/>
        </w:rPr>
        <w:t>беруть участь в утворенні ферментів</w:t>
      </w:r>
      <w:r w:rsidR="00FD28A3" w:rsidRPr="008550DF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pPr w:leftFromText="180" w:rightFromText="180" w:vertAnchor="text" w:horzAnchor="margin" w:tblpXSpec="right" w:tblpY="401"/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"/>
        <w:gridCol w:w="317"/>
        <w:gridCol w:w="318"/>
        <w:gridCol w:w="318"/>
        <w:gridCol w:w="319"/>
        <w:gridCol w:w="319"/>
        <w:gridCol w:w="319"/>
        <w:gridCol w:w="319"/>
        <w:gridCol w:w="319"/>
        <w:gridCol w:w="34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16"/>
        <w:gridCol w:w="396"/>
        <w:gridCol w:w="396"/>
        <w:gridCol w:w="396"/>
        <w:gridCol w:w="396"/>
        <w:gridCol w:w="396"/>
      </w:tblGrid>
      <w:tr w:rsidR="008550DF" w:rsidRPr="008550DF" w14:paraId="5261DDBB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1DD9AF9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43321DA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auto"/>
          </w:tcPr>
          <w:p w14:paraId="74A87BC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dxa"/>
            <w:shd w:val="clear" w:color="auto" w:fill="auto"/>
          </w:tcPr>
          <w:p w14:paraId="7EA1D25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" w:type="dxa"/>
            <w:shd w:val="clear" w:color="auto" w:fill="auto"/>
          </w:tcPr>
          <w:p w14:paraId="210F4B6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" w:type="dxa"/>
            <w:shd w:val="clear" w:color="auto" w:fill="auto"/>
          </w:tcPr>
          <w:p w14:paraId="62CD0C6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" w:type="dxa"/>
            <w:shd w:val="clear" w:color="auto" w:fill="auto"/>
          </w:tcPr>
          <w:p w14:paraId="6F62B98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" w:type="dxa"/>
            <w:shd w:val="clear" w:color="auto" w:fill="auto"/>
          </w:tcPr>
          <w:p w14:paraId="3973E9D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" w:type="dxa"/>
            <w:shd w:val="clear" w:color="auto" w:fill="auto"/>
          </w:tcPr>
          <w:p w14:paraId="2EDE1AA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5" w:type="dxa"/>
            <w:shd w:val="clear" w:color="auto" w:fill="auto"/>
          </w:tcPr>
          <w:p w14:paraId="19B1015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</w:tcPr>
          <w:p w14:paraId="368E02F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</w:tcPr>
          <w:p w14:paraId="0114575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</w:tcPr>
          <w:p w14:paraId="04681C8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</w:tcPr>
          <w:p w14:paraId="291BDC3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</w:tcPr>
          <w:p w14:paraId="2CDBCF2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</w:tcPr>
          <w:p w14:paraId="07A7DDC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6" w:type="dxa"/>
          </w:tcPr>
          <w:p w14:paraId="4DF511F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14:paraId="4DBF4F6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" w:type="dxa"/>
          </w:tcPr>
          <w:p w14:paraId="3F558DE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6" w:type="dxa"/>
          </w:tcPr>
          <w:p w14:paraId="5031202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6" w:type="dxa"/>
          </w:tcPr>
          <w:p w14:paraId="07AB0DC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6" w:type="dxa"/>
          </w:tcPr>
          <w:p w14:paraId="483B3E3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6" w:type="dxa"/>
          </w:tcPr>
          <w:p w14:paraId="23CE980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6" w:type="dxa"/>
          </w:tcPr>
          <w:p w14:paraId="47ABFCE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6" w:type="dxa"/>
          </w:tcPr>
          <w:p w14:paraId="2C12A72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6" w:type="dxa"/>
          </w:tcPr>
          <w:p w14:paraId="62A4411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550DF" w:rsidRPr="008550DF" w14:paraId="18E05CA6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0F8428A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17" w:type="dxa"/>
            <w:shd w:val="clear" w:color="auto" w:fill="auto"/>
          </w:tcPr>
          <w:p w14:paraId="5C1745D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03DFEA8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4036171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761F939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346E967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1190634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6B3D45C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28ABAD5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5D26347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14:paraId="1DB823E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C46513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0A6DEA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CB8C2E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719D2B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4B666B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48E597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40AD07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DEB715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C670A5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7804843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0523A2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D8DDF4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6BBA35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7757CA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13BA97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0DF" w:rsidRPr="008550DF" w14:paraId="4702D240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724F04D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7" w:type="dxa"/>
            <w:shd w:val="clear" w:color="auto" w:fill="auto"/>
          </w:tcPr>
          <w:p w14:paraId="5C7AE48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719E299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5BAF880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7802A20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180DC6F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63960FF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EEEB58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76B76E4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760EC9B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14:paraId="305DAAE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473358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2D8E69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613F0D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60A95A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F1D3BE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F900B5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40F330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625CFF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3A8F01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030F20F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66F395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3F82B4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2A2389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4629A6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5C94FA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0DF" w:rsidRPr="008550DF" w14:paraId="5602F2CA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5248CDD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317" w:type="dxa"/>
            <w:shd w:val="clear" w:color="auto" w:fill="auto"/>
          </w:tcPr>
          <w:p w14:paraId="4E0CD2B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5CFBD59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443E2DB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206D9FB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289563E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626A41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13727E1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2A5B3F5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099A05C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14:paraId="74DBC7C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E8D0BF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411E75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DE3D24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808106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86AAC1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F59CD2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320D56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DA7575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7CD66D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0DEE0FB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0DE4E6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B738F1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B45BAA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D17695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6304CE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0DF" w:rsidRPr="008550DF" w14:paraId="75163271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4A29040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17" w:type="dxa"/>
            <w:shd w:val="clear" w:color="auto" w:fill="auto"/>
          </w:tcPr>
          <w:p w14:paraId="228D4A4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2168552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3A9853B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0D0B8C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624D523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4B58742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1B6CF5D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3E20856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00ABD9F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14:paraId="5BD61FD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08F602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768AB8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58A5C4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803B72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1967AC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4F1312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3F7B7F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158DF1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9741C5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167060B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03C2DC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FB4A2C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FD484F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6FE53D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5E45ED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0DF" w:rsidRPr="008550DF" w14:paraId="0051AB25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6F9A13E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317" w:type="dxa"/>
            <w:shd w:val="clear" w:color="auto" w:fill="auto"/>
          </w:tcPr>
          <w:p w14:paraId="04FB8D7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416EFFB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5A56235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3596C27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73AED40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1508DC0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FEC9C2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33062B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7246A27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14:paraId="1AD3E01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D47AA2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157093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30A1AB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5AEAE4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95F9EB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457FD8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EA5652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A27605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3A7C02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558343C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7CBF83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6FD53E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F88B88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B1C1DA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0AAB79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81F6004" w14:textId="77777777" w:rsidR="00021398" w:rsidRPr="008550DF" w:rsidRDefault="008550DF" w:rsidP="003D4F8A">
      <w:pPr>
        <w:tabs>
          <w:tab w:val="left" w:pos="6393"/>
        </w:tabs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77A9D" w:rsidRPr="008550DF">
        <w:rPr>
          <w:rFonts w:ascii="Times New Roman" w:eastAsia="Calibri" w:hAnsi="Times New Roman" w:cs="Times New Roman"/>
          <w:b/>
          <w:sz w:val="18"/>
          <w:szCs w:val="18"/>
        </w:rPr>
        <w:t xml:space="preserve">11. </w:t>
      </w:r>
      <w:r w:rsidR="00477A9D" w:rsidRPr="008550DF">
        <w:rPr>
          <w:rFonts w:ascii="Times New Roman" w:hAnsi="Times New Roman" w:cs="Times New Roman"/>
          <w:b/>
          <w:sz w:val="18"/>
          <w:szCs w:val="18"/>
        </w:rPr>
        <w:t>Які із наведених пар (гормон – місце його синтезу) є правильними:</w:t>
      </w:r>
      <w:r w:rsidR="00477A9D" w:rsidRPr="008550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D28A3" w:rsidRPr="008550DF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477A9D" w:rsidRPr="008550DF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r w:rsidR="00477A9D" w:rsidRPr="008550DF">
        <w:rPr>
          <w:rFonts w:ascii="Times New Roman" w:hAnsi="Times New Roman" w:cs="Times New Roman"/>
          <w:sz w:val="18"/>
          <w:szCs w:val="18"/>
        </w:rPr>
        <w:t>адреналін – надниркова залоза; б) вазопресин – епіфіз; в) інсулін – підшлункова залоза; г)</w:t>
      </w:r>
      <w:r w:rsidR="00FD28A3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="00A0155A" w:rsidRPr="008550DF">
        <w:rPr>
          <w:rFonts w:ascii="Times New Roman" w:hAnsi="Times New Roman" w:cs="Times New Roman"/>
          <w:sz w:val="18"/>
          <w:szCs w:val="18"/>
        </w:rPr>
        <w:t xml:space="preserve">тироксин – щитоподібна залоза; </w:t>
      </w:r>
      <w:r w:rsidR="00477A9D" w:rsidRPr="008550DF">
        <w:rPr>
          <w:rFonts w:ascii="Times New Roman" w:hAnsi="Times New Roman" w:cs="Times New Roman"/>
          <w:sz w:val="18"/>
          <w:szCs w:val="18"/>
        </w:rPr>
        <w:t>д) кальцитонін – паращитоподібна залоза.</w:t>
      </w:r>
    </w:p>
    <w:p w14:paraId="46B34E6C" w14:textId="77777777" w:rsidR="00D75251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b/>
          <w:bCs/>
          <w:sz w:val="18"/>
          <w:szCs w:val="18"/>
          <w:lang w:eastAsia="uk-UA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 xml:space="preserve"> Передсердя та шлуночки серця скорочуються асинхронно: </w:t>
      </w:r>
    </w:p>
    <w:p w14:paraId="67D46CB5" w14:textId="77777777" w:rsidR="00021398" w:rsidRPr="008550DF" w:rsidRDefault="00087750" w:rsidP="003D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  <w:lang w:eastAsia="uk-UA"/>
        </w:rPr>
      </w:pPr>
      <w:r w:rsidRPr="008550DF">
        <w:rPr>
          <w:rFonts w:ascii="Times New Roman" w:hAnsi="Times New Roman" w:cs="Times New Roman"/>
          <w:sz w:val="18"/>
          <w:szCs w:val="18"/>
          <w:lang w:eastAsia="uk-UA"/>
        </w:rPr>
        <w:t xml:space="preserve"> </w:t>
      </w:r>
      <w:r w:rsidR="00D75251" w:rsidRPr="008550DF">
        <w:rPr>
          <w:rFonts w:ascii="Times New Roman" w:hAnsi="Times New Roman" w:cs="Times New Roman"/>
          <w:sz w:val="18"/>
          <w:szCs w:val="18"/>
          <w:lang w:eastAsia="uk-UA"/>
        </w:rPr>
        <w:t>а) спочатку передсердя, а потім шлуночки завдяки почерговому закриванню і відкриванню клапанів серця; б) завдяки нижчій швидкості поширення збудження по міокраду шлуночків, ніж по міокарду передсердь; в) за рахунок атріо-вентрикулярної (передсердно-</w:t>
      </w:r>
      <w:r w:rsidR="00D75251" w:rsidRPr="008550DF">
        <w:rPr>
          <w:rFonts w:ascii="Times New Roman" w:hAnsi="Times New Roman" w:cs="Times New Roman"/>
          <w:sz w:val="18"/>
          <w:szCs w:val="18"/>
          <w:lang w:eastAsia="uk-UA"/>
        </w:rPr>
        <w:t>шлуночкової) затримки; г) спочатку передсердя, щоб під час їхнього скорочення кров виштовхувалась у розслаблені шлуночки; д) спочатку шлуночки, потім передсердя.</w:t>
      </w:r>
    </w:p>
    <w:p w14:paraId="5B5B5609" w14:textId="77777777" w:rsidR="00D75251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13.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Якщо дволанцюгова кільцева ДНК містить 18% аденіну, то: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0081E4" w14:textId="77777777" w:rsidR="00D75251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геном міститиме 9% гуаніну;  б) геном міститиме 18% гуаніну:</w:t>
      </w:r>
    </w:p>
    <w:p w14:paraId="6083F3E0" w14:textId="77777777" w:rsidR="00D75251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в) геном міститиме 32% гуаніну;  г) геном міститиме 36% гуаніну;</w:t>
      </w:r>
    </w:p>
    <w:p w14:paraId="412FAF5E" w14:textId="77777777" w:rsidR="00021398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eastAsia="Calibri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д) геном міститиме 64% гуаніну.</w:t>
      </w:r>
    </w:p>
    <w:p w14:paraId="5D677E91" w14:textId="77777777" w:rsidR="007D4F27" w:rsidRPr="008550DF" w:rsidRDefault="00D75251" w:rsidP="003D4F8A">
      <w:pPr>
        <w:tabs>
          <w:tab w:val="left" w:pos="6393"/>
        </w:tabs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14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7D4F27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="007D4F27" w:rsidRPr="008550DF">
        <w:rPr>
          <w:rFonts w:ascii="Times New Roman" w:hAnsi="Times New Roman" w:cs="Times New Roman"/>
          <w:b/>
          <w:sz w:val="18"/>
          <w:szCs w:val="18"/>
        </w:rPr>
        <w:t>Збільшення розмірів та кількості ядерець може свідчити про</w:t>
      </w:r>
      <w:r w:rsidR="007D4F27" w:rsidRPr="008550DF">
        <w:rPr>
          <w:rFonts w:ascii="Times New Roman" w:hAnsi="Times New Roman" w:cs="Times New Roman"/>
          <w:sz w:val="18"/>
          <w:szCs w:val="18"/>
        </w:rPr>
        <w:t>:</w:t>
      </w:r>
    </w:p>
    <w:p w14:paraId="666F5D36" w14:textId="77777777" w:rsidR="00337438" w:rsidRPr="008550DF" w:rsidRDefault="007D4F27" w:rsidP="003D4F8A">
      <w:pPr>
        <w:tabs>
          <w:tab w:val="left" w:pos="6393"/>
        </w:tabs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підвищення білкового синтезу; б) посилення секреторної активності; в) підготовку клітини до поділу; г) старіння клітини</w:t>
      </w:r>
      <w:r w:rsidR="00313001" w:rsidRPr="008550DF">
        <w:rPr>
          <w:rFonts w:ascii="Times New Roman" w:hAnsi="Times New Roman" w:cs="Times New Roman"/>
          <w:sz w:val="18"/>
          <w:szCs w:val="18"/>
        </w:rPr>
        <w:t xml:space="preserve">; </w:t>
      </w:r>
      <w:r w:rsidRPr="008550DF">
        <w:rPr>
          <w:rFonts w:ascii="Times New Roman" w:hAnsi="Times New Roman" w:cs="Times New Roman"/>
          <w:sz w:val="18"/>
          <w:szCs w:val="18"/>
        </w:rPr>
        <w:t>д) початок апоптозу.</w:t>
      </w:r>
    </w:p>
    <w:p w14:paraId="5957C6F8" w14:textId="77777777" w:rsidR="00021398" w:rsidRPr="008550DF" w:rsidRDefault="007D4F27" w:rsidP="003D4F8A">
      <w:pPr>
        <w:tabs>
          <w:tab w:val="left" w:pos="6393"/>
        </w:tabs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15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313001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Молекула АТФ – це нуклеотид до складу якого входять залишки</w:t>
      </w:r>
      <w:r w:rsidRPr="008550DF">
        <w:rPr>
          <w:rFonts w:ascii="Times New Roman" w:hAnsi="Times New Roman" w:cs="Times New Roman"/>
          <w:sz w:val="18"/>
          <w:szCs w:val="18"/>
        </w:rPr>
        <w:t>: а) аденіну; б) тиміну; в) дезоксирибози; г) рибози; д) фосфорної кислоти.</w:t>
      </w:r>
    </w:p>
    <w:p w14:paraId="1778F695" w14:textId="77777777" w:rsidR="00313001" w:rsidRPr="008550DF" w:rsidRDefault="002B53BF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16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sz w:val="18"/>
          <w:szCs w:val="18"/>
        </w:rPr>
        <w:t xml:space="preserve">  </w:t>
      </w:r>
      <w:r w:rsidRPr="008550DF">
        <w:rPr>
          <w:rFonts w:ascii="Times New Roman" w:hAnsi="Times New Roman" w:cs="Times New Roman"/>
          <w:b/>
          <w:sz w:val="18"/>
          <w:szCs w:val="18"/>
        </w:rPr>
        <w:t>Для забезпечення транспорту амінокислоти до рибосоми необхідні:</w:t>
      </w:r>
    </w:p>
    <w:p w14:paraId="1698677B" w14:textId="77777777" w:rsidR="00021398" w:rsidRPr="008550DF" w:rsidRDefault="002B53BF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eastAsia="Calibri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</w:t>
      </w:r>
      <w:r w:rsidR="00313001" w:rsidRPr="008550DF">
        <w:rPr>
          <w:rFonts w:ascii="Times New Roman" w:hAnsi="Times New Roman" w:cs="Times New Roman"/>
          <w:sz w:val="18"/>
          <w:szCs w:val="18"/>
        </w:rPr>
        <w:t xml:space="preserve"> рРНК; б) тРНК; в) іРНК; г) АТФ.</w:t>
      </w:r>
    </w:p>
    <w:p w14:paraId="6FC699BF" w14:textId="77777777" w:rsidR="002B53BF" w:rsidRPr="008550DF" w:rsidRDefault="002B53BF" w:rsidP="003D4F8A">
      <w:pPr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17.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Основними функціями гладенької ендоплазматичної сітки є: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0519D7" w14:textId="77777777" w:rsidR="00313001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 xml:space="preserve">а) синтез ліпідів; б) синтез олігосахаридів; в) синтез білків; г) участь у процесах детоксикації; </w:t>
      </w:r>
    </w:p>
    <w:p w14:paraId="2BBD24D9" w14:textId="77777777" w:rsidR="004E3BA2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д) депонування іонів Са</w:t>
      </w:r>
      <w:r w:rsidRPr="008550DF">
        <w:rPr>
          <w:rFonts w:ascii="Times New Roman" w:hAnsi="Times New Roman" w:cs="Times New Roman"/>
          <w:sz w:val="18"/>
          <w:szCs w:val="18"/>
          <w:vertAlign w:val="superscript"/>
        </w:rPr>
        <w:t>2+</w:t>
      </w:r>
      <w:r w:rsidRPr="008550DF">
        <w:rPr>
          <w:rFonts w:ascii="Times New Roman" w:hAnsi="Times New Roman" w:cs="Times New Roman"/>
          <w:sz w:val="18"/>
          <w:szCs w:val="18"/>
        </w:rPr>
        <w:t>.</w:t>
      </w:r>
    </w:p>
    <w:p w14:paraId="123B6736" w14:textId="77777777" w:rsidR="002B53BF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18</w:t>
      </w:r>
      <w:r w:rsidR="004E3BA2" w:rsidRPr="008550D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8550DF">
        <w:rPr>
          <w:rFonts w:ascii="Times New Roman" w:hAnsi="Times New Roman" w:cs="Times New Roman"/>
          <w:b/>
          <w:sz w:val="18"/>
          <w:szCs w:val="18"/>
        </w:rPr>
        <w:t>Препарат колхіцин блокує перехід клітини на стадію: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F335F2" w14:textId="77777777" w:rsidR="004E3BA2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інтерфази; б) профази; в) метафази; г) анафази; д) телофази.</w:t>
      </w:r>
    </w:p>
    <w:p w14:paraId="0C6948A7" w14:textId="77777777" w:rsidR="002B53BF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19</w:t>
      </w:r>
      <w:r w:rsidR="004E3BA2" w:rsidRPr="008550DF">
        <w:rPr>
          <w:rFonts w:ascii="Times New Roman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Стосовно бактерій правильними є твердження</w:t>
      </w:r>
      <w:r w:rsidRPr="008550DF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E14E9F0" w14:textId="77777777" w:rsidR="004E3BA2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можуть запасати глік</w:t>
      </w:r>
      <w:r w:rsidR="00A0155A" w:rsidRPr="008550DF">
        <w:rPr>
          <w:rFonts w:ascii="Times New Roman" w:hAnsi="Times New Roman" w:cs="Times New Roman"/>
          <w:sz w:val="18"/>
          <w:szCs w:val="18"/>
        </w:rPr>
        <w:t xml:space="preserve">оген; б) можуть мати джгутики; </w:t>
      </w:r>
      <w:r w:rsidRPr="008550DF">
        <w:rPr>
          <w:rFonts w:ascii="Times New Roman" w:hAnsi="Times New Roman" w:cs="Times New Roman"/>
          <w:sz w:val="18"/>
          <w:szCs w:val="18"/>
        </w:rPr>
        <w:t>в) можуть ділитися мітозом; г) можуть утворювати спори; д) можуть бути автотрофами.</w:t>
      </w:r>
    </w:p>
    <w:p w14:paraId="435F69AA" w14:textId="77777777" w:rsidR="00980D03" w:rsidRPr="008550DF" w:rsidRDefault="00980D03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20.</w:t>
      </w:r>
      <w:r w:rsidR="000C20C2"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 xml:space="preserve">Спільними ознаками роботи дихального ланцюга мітохондрій та фотосинтезу в хлоропластах є: </w:t>
      </w:r>
    </w:p>
    <w:p w14:paraId="3E65718E" w14:textId="77777777" w:rsidR="00980D03" w:rsidRPr="008550DF" w:rsidRDefault="00980D03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відбуваються у двом</w:t>
      </w:r>
      <w:r w:rsidR="00A0155A" w:rsidRPr="008550DF">
        <w:rPr>
          <w:rFonts w:ascii="Times New Roman" w:hAnsi="Times New Roman" w:cs="Times New Roman"/>
          <w:sz w:val="18"/>
          <w:szCs w:val="18"/>
        </w:rPr>
        <w:t xml:space="preserve">ембранних органелах; </w:t>
      </w:r>
      <w:r w:rsidRPr="008550DF">
        <w:rPr>
          <w:rFonts w:ascii="Times New Roman" w:hAnsi="Times New Roman" w:cs="Times New Roman"/>
          <w:sz w:val="18"/>
          <w:szCs w:val="18"/>
        </w:rPr>
        <w:t xml:space="preserve">б) в процесі виділяється кисень; </w:t>
      </w:r>
    </w:p>
    <w:p w14:paraId="54C22369" w14:textId="77777777" w:rsidR="00980D03" w:rsidRPr="008550DF" w:rsidRDefault="00980D03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 xml:space="preserve">в) для перенесення певних хімічних груп використовуються динуклеотиди; </w:t>
      </w:r>
    </w:p>
    <w:p w14:paraId="36D55048" w14:textId="77777777" w:rsidR="004E3BA2" w:rsidRPr="008550DF" w:rsidRDefault="00980D03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г) на певному етапі відб</w:t>
      </w:r>
      <w:r w:rsidR="00A0155A" w:rsidRPr="008550DF">
        <w:rPr>
          <w:rFonts w:ascii="Times New Roman" w:hAnsi="Times New Roman" w:cs="Times New Roman"/>
          <w:sz w:val="18"/>
          <w:szCs w:val="18"/>
        </w:rPr>
        <w:t xml:space="preserve">увається накопичення йонів H+; </w:t>
      </w:r>
      <w:r w:rsidRPr="008550DF">
        <w:rPr>
          <w:rFonts w:ascii="Times New Roman" w:hAnsi="Times New Roman" w:cs="Times New Roman"/>
          <w:sz w:val="18"/>
          <w:szCs w:val="18"/>
        </w:rPr>
        <w:t xml:space="preserve">д) потребують сонячного світла. </w:t>
      </w:r>
      <w:r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075AB88" w14:textId="77777777" w:rsidR="00AF78E0" w:rsidRPr="008550DF" w:rsidRDefault="000C20C2" w:rsidP="000C20C2">
      <w:pPr>
        <w:pStyle w:val="31"/>
        <w:shd w:val="clear" w:color="auto" w:fill="auto"/>
        <w:tabs>
          <w:tab w:val="left" w:pos="225"/>
        </w:tabs>
        <w:rPr>
          <w:b/>
          <w:i w:val="0"/>
          <w:sz w:val="18"/>
          <w:szCs w:val="18"/>
        </w:rPr>
      </w:pPr>
      <w:r w:rsidRPr="008550DF">
        <w:rPr>
          <w:b/>
          <w:i w:val="0"/>
          <w:sz w:val="18"/>
          <w:szCs w:val="18"/>
        </w:rPr>
        <w:t xml:space="preserve">21. </w:t>
      </w:r>
      <w:r w:rsidR="00AF78E0" w:rsidRPr="008550DF">
        <w:rPr>
          <w:b/>
          <w:i w:val="0"/>
          <w:sz w:val="18"/>
          <w:szCs w:val="18"/>
        </w:rPr>
        <w:t>Які види взаємодії неалельних генів Ви знаєте?</w:t>
      </w:r>
    </w:p>
    <w:p w14:paraId="2D423DED" w14:textId="77777777" w:rsidR="00A0155A" w:rsidRPr="008550DF" w:rsidRDefault="00A0155A" w:rsidP="00A0155A">
      <w:pPr>
        <w:pStyle w:val="3"/>
        <w:shd w:val="clear" w:color="auto" w:fill="auto"/>
        <w:tabs>
          <w:tab w:val="left" w:pos="225"/>
        </w:tabs>
        <w:spacing w:line="187" w:lineRule="exact"/>
        <w:rPr>
          <w:sz w:val="18"/>
          <w:szCs w:val="18"/>
        </w:rPr>
      </w:pPr>
      <w:r w:rsidRPr="008550DF">
        <w:rPr>
          <w:sz w:val="18"/>
          <w:szCs w:val="18"/>
        </w:rPr>
        <w:t xml:space="preserve">а) </w:t>
      </w:r>
      <w:r w:rsidR="00AF78E0" w:rsidRPr="008550DF">
        <w:rPr>
          <w:sz w:val="18"/>
          <w:szCs w:val="18"/>
        </w:rPr>
        <w:t>Полімерія</w:t>
      </w:r>
      <w:r w:rsidRPr="008550DF">
        <w:rPr>
          <w:sz w:val="18"/>
          <w:szCs w:val="18"/>
        </w:rPr>
        <w:t xml:space="preserve">; б) </w:t>
      </w:r>
      <w:r w:rsidR="00AF78E0" w:rsidRPr="008550DF">
        <w:rPr>
          <w:sz w:val="18"/>
          <w:szCs w:val="18"/>
        </w:rPr>
        <w:t>Неповне домінування</w:t>
      </w:r>
      <w:r w:rsidRPr="008550DF">
        <w:rPr>
          <w:sz w:val="18"/>
          <w:szCs w:val="18"/>
        </w:rPr>
        <w:t xml:space="preserve">; в) </w:t>
      </w:r>
      <w:r w:rsidR="00AF78E0" w:rsidRPr="008550DF">
        <w:rPr>
          <w:sz w:val="18"/>
          <w:szCs w:val="18"/>
        </w:rPr>
        <w:t>Епістаз</w:t>
      </w:r>
      <w:r w:rsidRPr="008550DF">
        <w:rPr>
          <w:sz w:val="18"/>
          <w:szCs w:val="18"/>
        </w:rPr>
        <w:t xml:space="preserve">; г) </w:t>
      </w:r>
      <w:r w:rsidR="00AF78E0" w:rsidRPr="008550DF">
        <w:rPr>
          <w:sz w:val="18"/>
          <w:szCs w:val="18"/>
        </w:rPr>
        <w:t>Комплементарна взаємодія</w:t>
      </w:r>
      <w:r w:rsidRPr="008550DF">
        <w:rPr>
          <w:sz w:val="18"/>
          <w:szCs w:val="18"/>
        </w:rPr>
        <w:t>;</w:t>
      </w:r>
      <w:r w:rsidR="00AF78E0" w:rsidRPr="008550DF">
        <w:rPr>
          <w:sz w:val="18"/>
          <w:szCs w:val="18"/>
        </w:rPr>
        <w:t xml:space="preserve"> </w:t>
      </w:r>
    </w:p>
    <w:p w14:paraId="614E6571" w14:textId="77777777" w:rsidR="00AF78E0" w:rsidRPr="008550DF" w:rsidRDefault="00A0155A" w:rsidP="00A0155A">
      <w:pPr>
        <w:pStyle w:val="3"/>
        <w:shd w:val="clear" w:color="auto" w:fill="auto"/>
        <w:tabs>
          <w:tab w:val="left" w:pos="225"/>
        </w:tabs>
        <w:spacing w:line="187" w:lineRule="exact"/>
        <w:rPr>
          <w:sz w:val="18"/>
          <w:szCs w:val="18"/>
        </w:rPr>
      </w:pPr>
      <w:r w:rsidRPr="008550DF">
        <w:rPr>
          <w:sz w:val="18"/>
          <w:szCs w:val="18"/>
        </w:rPr>
        <w:t xml:space="preserve">д) </w:t>
      </w:r>
      <w:r w:rsidR="00AF78E0" w:rsidRPr="008550DF">
        <w:rPr>
          <w:sz w:val="18"/>
          <w:szCs w:val="18"/>
        </w:rPr>
        <w:t>Кодомінування</w:t>
      </w:r>
      <w:r w:rsidRPr="008550DF">
        <w:rPr>
          <w:sz w:val="18"/>
          <w:szCs w:val="18"/>
        </w:rPr>
        <w:t>.</w:t>
      </w:r>
    </w:p>
    <w:p w14:paraId="179690AC" w14:textId="77777777" w:rsidR="00AF78E0" w:rsidRPr="008550DF" w:rsidRDefault="00A0155A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22.</w:t>
      </w:r>
      <w:r w:rsidR="00E00AB6"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Які схеми схрещування ілюструють аналізуюче схрещування:</w:t>
      </w:r>
    </w:p>
    <w:p w14:paraId="0638CA30" w14:textId="77777777" w:rsidR="00E00AB6" w:rsidRPr="008550DF" w:rsidRDefault="00E00AB6" w:rsidP="00337438">
      <w:pPr>
        <w:tabs>
          <w:tab w:val="left" w:pos="360"/>
          <w:tab w:val="left" w:pos="41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 xml:space="preserve">а)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AaBB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aaBb</w:t>
      </w:r>
      <w:r w:rsidRPr="008550DF">
        <w:rPr>
          <w:rFonts w:ascii="Times New Roman" w:hAnsi="Times New Roman" w:cs="Times New Roman"/>
          <w:sz w:val="18"/>
          <w:szCs w:val="18"/>
        </w:rPr>
        <w:t xml:space="preserve">; б)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</w:t>
      </w:r>
      <w:r w:rsidRPr="008550DF">
        <w:rPr>
          <w:rFonts w:ascii="Times New Roman" w:hAnsi="Times New Roman" w:cs="Times New Roman"/>
          <w:sz w:val="18"/>
          <w:szCs w:val="18"/>
        </w:rPr>
        <w:t xml:space="preserve">; в)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550D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550D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O</w:t>
      </w:r>
      <w:r w:rsidRPr="008550D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550D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550D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B</w:t>
      </w:r>
      <w:r w:rsidRPr="008550DF">
        <w:rPr>
          <w:rFonts w:ascii="Times New Roman" w:hAnsi="Times New Roman" w:cs="Times New Roman"/>
          <w:sz w:val="18"/>
          <w:szCs w:val="18"/>
        </w:rPr>
        <w:t xml:space="preserve">; г)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8550DF">
        <w:rPr>
          <w:rFonts w:ascii="Times New Roman" w:hAnsi="Times New Roman" w:cs="Times New Roman"/>
          <w:sz w:val="18"/>
          <w:szCs w:val="18"/>
        </w:rPr>
        <w:t>_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550DF">
        <w:rPr>
          <w:rFonts w:ascii="Times New Roman" w:hAnsi="Times New Roman" w:cs="Times New Roman"/>
          <w:sz w:val="18"/>
          <w:szCs w:val="18"/>
        </w:rPr>
        <w:t xml:space="preserve">_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aaB</w:t>
      </w:r>
      <w:r w:rsidRPr="008550DF">
        <w:rPr>
          <w:rFonts w:ascii="Times New Roman" w:hAnsi="Times New Roman" w:cs="Times New Roman"/>
          <w:sz w:val="18"/>
          <w:szCs w:val="18"/>
        </w:rPr>
        <w:t xml:space="preserve">;_ д)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Rhrh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rhrh</w:t>
      </w:r>
      <w:r w:rsidRPr="008550DF">
        <w:rPr>
          <w:rFonts w:ascii="Times New Roman" w:hAnsi="Times New Roman" w:cs="Times New Roman"/>
          <w:sz w:val="18"/>
          <w:szCs w:val="18"/>
        </w:rPr>
        <w:t>.</w:t>
      </w:r>
    </w:p>
    <w:p w14:paraId="4BB153A7" w14:textId="77777777" w:rsidR="00E00AB6" w:rsidRPr="008550DF" w:rsidRDefault="00E00AB6" w:rsidP="00087750">
      <w:pPr>
        <w:tabs>
          <w:tab w:val="left" w:pos="360"/>
          <w:tab w:val="left" w:pos="41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 xml:space="preserve">23. До амніот </w:t>
      </w:r>
      <w:r w:rsidR="00C9135E" w:rsidRPr="008550DF">
        <w:rPr>
          <w:rFonts w:ascii="Times New Roman" w:hAnsi="Times New Roman" w:cs="Times New Roman"/>
          <w:b/>
          <w:sz w:val="18"/>
          <w:szCs w:val="18"/>
        </w:rPr>
        <w:t xml:space="preserve">НЕ </w:t>
      </w:r>
      <w:r w:rsidRPr="008550DF">
        <w:rPr>
          <w:rFonts w:ascii="Times New Roman" w:hAnsi="Times New Roman" w:cs="Times New Roman"/>
          <w:b/>
          <w:sz w:val="18"/>
          <w:szCs w:val="18"/>
        </w:rPr>
        <w:t xml:space="preserve">належать такі групи тварин: </w:t>
      </w:r>
      <w:r w:rsidRPr="008550DF">
        <w:rPr>
          <w:rFonts w:ascii="Times New Roman" w:hAnsi="Times New Roman" w:cs="Times New Roman"/>
          <w:sz w:val="18"/>
          <w:szCs w:val="18"/>
        </w:rPr>
        <w:t>а) риби; б) безчерепні; в) амфібії; г) рептилії;</w:t>
      </w:r>
    </w:p>
    <w:p w14:paraId="6CE2FAB1" w14:textId="77777777" w:rsidR="00E00AB6" w:rsidRPr="008550DF" w:rsidRDefault="00E00AB6" w:rsidP="00087750">
      <w:pPr>
        <w:tabs>
          <w:tab w:val="left" w:pos="360"/>
          <w:tab w:val="left" w:pos="41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д) членистоногі.</w:t>
      </w:r>
    </w:p>
    <w:p w14:paraId="5AB84E03" w14:textId="77777777" w:rsidR="00DF189A" w:rsidRDefault="00C9135E" w:rsidP="000877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 xml:space="preserve">24. </w:t>
      </w:r>
      <w:r w:rsidR="00087750" w:rsidRPr="008550DF">
        <w:rPr>
          <w:rFonts w:ascii="Times New Roman" w:hAnsi="Times New Roman" w:cs="Times New Roman"/>
          <w:b/>
          <w:sz w:val="18"/>
          <w:szCs w:val="18"/>
        </w:rPr>
        <w:t>Ферментативну активність можуть проявляти:</w:t>
      </w:r>
      <w:r w:rsidR="00087750" w:rsidRPr="008550DF">
        <w:rPr>
          <w:rFonts w:ascii="Times New Roman" w:hAnsi="Times New Roman" w:cs="Times New Roman"/>
          <w:sz w:val="18"/>
          <w:szCs w:val="18"/>
        </w:rPr>
        <w:t xml:space="preserve"> а) жири; б) вуглеводи; в) білки; </w:t>
      </w:r>
    </w:p>
    <w:p w14:paraId="6B95B0B7" w14:textId="77777777" w:rsidR="00087750" w:rsidRPr="008550DF" w:rsidRDefault="00087750" w:rsidP="000877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г) нуклеїнові кислоти; д) гормони.</w:t>
      </w:r>
    </w:p>
    <w:p w14:paraId="68A93E56" w14:textId="77777777" w:rsidR="00087750" w:rsidRPr="008550DF" w:rsidRDefault="00087750" w:rsidP="00087750">
      <w:pPr>
        <w:pStyle w:val="a5"/>
        <w:widowControl w:val="0"/>
        <w:tabs>
          <w:tab w:val="left" w:pos="0"/>
          <w:tab w:val="left" w:pos="851"/>
          <w:tab w:val="left" w:pos="993"/>
          <w:tab w:val="left" w:pos="1418"/>
        </w:tabs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25. Під час виконання завдань олімпіади у її учасників:</w:t>
      </w:r>
      <w:r w:rsidRPr="008550DF">
        <w:rPr>
          <w:rFonts w:ascii="Times New Roman" w:hAnsi="Times New Roman" w:cs="Times New Roman"/>
          <w:sz w:val="18"/>
          <w:szCs w:val="18"/>
        </w:rPr>
        <w:t xml:space="preserve"> а) активніше синтезуються, але не секретуються травні ферменти; б) активніше секретуються, але не синтезуються травні ферменти; в) знижується гальмівний вплив головного мозку на крижовий відділ спинного мозку; г) зростає тонус сфінктерів шлунково- кишкового тракту; д) відбувається депонування крові у венах черевної порожнини.</w:t>
      </w:r>
    </w:p>
    <w:p w14:paraId="3FC94BC6" w14:textId="77777777" w:rsidR="00C9135E" w:rsidRPr="008550DF" w:rsidRDefault="00C9135E" w:rsidP="00337438">
      <w:pPr>
        <w:tabs>
          <w:tab w:val="left" w:pos="360"/>
          <w:tab w:val="left" w:pos="41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6CBF4D" w14:textId="77777777" w:rsidR="00A0155A" w:rsidRPr="008550DF" w:rsidRDefault="008550DF" w:rsidP="008550D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</w:rPr>
      </w:pPr>
      <w:r w:rsidRPr="00087750">
        <w:rPr>
          <w:rFonts w:ascii="Times New Roman" w:eastAsia="Times New Roman" w:hAnsi="Times New Roman"/>
          <w:b/>
          <w:i/>
          <w:sz w:val="16"/>
          <w:szCs w:val="16"/>
        </w:rPr>
        <w:t xml:space="preserve">Вписати у бланк </w:t>
      </w:r>
      <w:r>
        <w:rPr>
          <w:rFonts w:ascii="Times New Roman" w:eastAsia="Times New Roman" w:hAnsi="Times New Roman"/>
          <w:b/>
          <w:i/>
          <w:sz w:val="16"/>
          <w:szCs w:val="16"/>
        </w:rPr>
        <w:t>варіанти правильних відповідей:</w:t>
      </w:r>
      <w:r w:rsidR="00A0155A">
        <w:rPr>
          <w:rFonts w:ascii="Times New Roman" w:hAnsi="Times New Roman" w:cs="Times New Roman"/>
          <w:sz w:val="24"/>
          <w:szCs w:val="24"/>
        </w:rPr>
        <w:br w:type="page"/>
      </w:r>
    </w:p>
    <w:p w14:paraId="6EF3B4AD" w14:textId="77777777" w:rsidR="00AF1F6A" w:rsidRPr="003840F5" w:rsidRDefault="00AF1F6A" w:rsidP="00AF1F6A">
      <w:pPr>
        <w:pStyle w:val="1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3840F5">
        <w:rPr>
          <w:rFonts w:ascii="Times New Roman" w:hAnsi="Times New Roman"/>
          <w:b/>
          <w:sz w:val="20"/>
          <w:szCs w:val="20"/>
        </w:rPr>
        <w:lastRenderedPageBreak/>
        <w:t>Тести групи В</w:t>
      </w:r>
    </w:p>
    <w:p w14:paraId="16674A89" w14:textId="77777777" w:rsidR="00AF1F6A" w:rsidRDefault="00AF1F6A" w:rsidP="00AF1F6A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20"/>
          <w:szCs w:val="20"/>
        </w:rPr>
      </w:pPr>
      <w:r w:rsidRPr="003840F5">
        <w:rPr>
          <w:rFonts w:ascii="Times New Roman" w:hAnsi="Times New Roman"/>
          <w:b/>
          <w:i/>
          <w:sz w:val="20"/>
          <w:szCs w:val="20"/>
        </w:rPr>
        <w:t>(Завдання на встановлення відповідностей, послідовностей…)</w:t>
      </w:r>
    </w:p>
    <w:p w14:paraId="13A31CA6" w14:textId="77777777" w:rsidR="00516C55" w:rsidRDefault="00516C55" w:rsidP="0033743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sz w:val="20"/>
          <w:szCs w:val="20"/>
        </w:rPr>
      </w:pPr>
    </w:p>
    <w:p w14:paraId="738ECC97" w14:textId="77777777" w:rsidR="00516C55" w:rsidRPr="00516C55" w:rsidRDefault="001C7D3E" w:rsidP="003274B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bCs/>
          <w:sz w:val="20"/>
          <w:szCs w:val="20"/>
        </w:rPr>
      </w:pPr>
      <w:r w:rsidRPr="00BF36B5">
        <w:rPr>
          <w:rFonts w:ascii="Times New Roman" w:hAnsi="Times New Roman"/>
          <w:b/>
          <w:sz w:val="20"/>
          <w:szCs w:val="20"/>
        </w:rPr>
        <w:t xml:space="preserve">1. </w:t>
      </w:r>
      <w:r w:rsidR="005C73B2" w:rsidRPr="00BF36B5">
        <w:rPr>
          <w:rFonts w:ascii="Times New Roman" w:hAnsi="Times New Roman" w:cs="Times New Roman"/>
          <w:b/>
          <w:bCs/>
          <w:sz w:val="20"/>
          <w:szCs w:val="20"/>
        </w:rPr>
        <w:t>На рисунку зображено шлях передачі сенсорної інформації про дотик і вібрацію. Встановіть відповідність між цифрами на рисунку і літерами з переліку нижче.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865"/>
      </w:tblGrid>
      <w:tr w:rsidR="003274B8" w:rsidRPr="00BF36B5" w14:paraId="5CD64A5B" w14:textId="77777777" w:rsidTr="003274B8">
        <w:tc>
          <w:tcPr>
            <w:tcW w:w="2802" w:type="dxa"/>
          </w:tcPr>
          <w:p w14:paraId="484BB737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2B6CDF71" wp14:editId="0AC4AFF2">
                  <wp:extent cx="1604092" cy="2201333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127" cy="220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</w:tcPr>
          <w:p w14:paraId="1BC08449" w14:textId="77777777" w:rsidR="00BF36B5" w:rsidRPr="00BF36B5" w:rsidRDefault="00BF36B5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9FAD0D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 xml:space="preserve"> – ядра довгастого мозку;</w:t>
            </w:r>
          </w:p>
          <w:p w14:paraId="5FBE9EF7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 xml:space="preserve"> – провідні шляхи спинного мозку;</w:t>
            </w:r>
          </w:p>
          <w:p w14:paraId="2EE5625E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C – таламус;</w:t>
            </w:r>
          </w:p>
          <w:p w14:paraId="30FB748F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D – чутливі нейрони спинного мозку;</w:t>
            </w:r>
          </w:p>
          <w:p w14:paraId="39B36592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E – мотонейрони спинного мозку;</w:t>
            </w:r>
          </w:p>
          <w:p w14:paraId="324C60CA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G – передцентральна звивина,</w:t>
            </w:r>
          </w:p>
          <w:p w14:paraId="3729FB8D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F – зацентральна звивина;</w:t>
            </w:r>
          </w:p>
          <w:p w14:paraId="60A425B7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H – мозочок</w:t>
            </w:r>
          </w:p>
          <w:p w14:paraId="1447C0FD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365C8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46227" w14:textId="77777777" w:rsidR="003274B8" w:rsidRPr="00BF36B5" w:rsidRDefault="003274B8" w:rsidP="008446A2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46A2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Відповідь: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6A2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</w:tbl>
    <w:p w14:paraId="23EF7D3F" w14:textId="77777777" w:rsidR="003274B8" w:rsidRDefault="003274B8" w:rsidP="007A2BDB">
      <w:pPr>
        <w:spacing w:after="0" w:line="240" w:lineRule="auto"/>
        <w:ind w:left="142" w:hanging="142"/>
        <w:rPr>
          <w:rFonts w:ascii="Times New Roman" w:hAnsi="Times New Roman"/>
          <w:b/>
        </w:rPr>
      </w:pPr>
    </w:p>
    <w:p w14:paraId="35A49ADA" w14:textId="77777777" w:rsidR="00810FCD" w:rsidRPr="00BF36B5" w:rsidRDefault="00BA1804" w:rsidP="007A2BDB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BF36B5">
        <w:rPr>
          <w:rFonts w:ascii="Times New Roman" w:hAnsi="Times New Roman"/>
          <w:b/>
          <w:sz w:val="20"/>
          <w:szCs w:val="20"/>
        </w:rPr>
        <w:t>2.</w:t>
      </w:r>
      <w:r w:rsidR="00BF36B5" w:rsidRPr="00BF36B5">
        <w:rPr>
          <w:rFonts w:ascii="Times New Roman" w:hAnsi="Times New Roman"/>
          <w:b/>
          <w:sz w:val="20"/>
          <w:szCs w:val="20"/>
        </w:rPr>
        <w:t xml:space="preserve"> </w:t>
      </w:r>
      <w:r w:rsidR="00810FCD" w:rsidRPr="00BF36B5">
        <w:rPr>
          <w:rFonts w:ascii="Times New Roman" w:hAnsi="Times New Roman" w:cs="Times New Roman"/>
          <w:b/>
          <w:sz w:val="20"/>
          <w:szCs w:val="20"/>
        </w:rPr>
        <w:t>Встановіть відповідність між білками та функцією, яку вони виконують: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2"/>
        <w:gridCol w:w="3969"/>
      </w:tblGrid>
      <w:tr w:rsidR="00810FCD" w:rsidRPr="00BF36B5" w14:paraId="22240AEB" w14:textId="77777777" w:rsidTr="008446A2">
        <w:trPr>
          <w:jc w:val="center"/>
        </w:trPr>
        <w:tc>
          <w:tcPr>
            <w:tcW w:w="3102" w:type="dxa"/>
            <w:hideMark/>
          </w:tcPr>
          <w:p w14:paraId="06D5632F" w14:textId="77777777" w:rsidR="00810FCD" w:rsidRPr="00BF36B5" w:rsidRDefault="00810FCD" w:rsidP="007A2BDB">
            <w:pPr>
              <w:spacing w:after="6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Функція</w:t>
            </w:r>
          </w:p>
        </w:tc>
        <w:tc>
          <w:tcPr>
            <w:tcW w:w="3969" w:type="dxa"/>
            <w:hideMark/>
          </w:tcPr>
          <w:p w14:paraId="434AA836" w14:textId="77777777" w:rsidR="00810FCD" w:rsidRPr="00BF36B5" w:rsidRDefault="002B6370" w:rsidP="002B6370">
            <w:pPr>
              <w:spacing w:after="6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10FCD" w:rsidRPr="00BF36B5">
              <w:rPr>
                <w:rFonts w:ascii="Times New Roman" w:hAnsi="Times New Roman" w:cs="Times New Roman"/>
                <w:sz w:val="20"/>
                <w:szCs w:val="20"/>
              </w:rPr>
              <w:t>Білок</w:t>
            </w:r>
          </w:p>
        </w:tc>
      </w:tr>
      <w:tr w:rsidR="00810FCD" w:rsidRPr="00BF36B5" w14:paraId="307E8A2D" w14:textId="77777777" w:rsidTr="008446A2">
        <w:trPr>
          <w:trHeight w:val="1927"/>
          <w:jc w:val="center"/>
        </w:trPr>
        <w:tc>
          <w:tcPr>
            <w:tcW w:w="3102" w:type="dxa"/>
            <w:hideMark/>
          </w:tcPr>
          <w:p w14:paraId="5BC3910B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ферментативна;</w:t>
            </w:r>
          </w:p>
          <w:p w14:paraId="78A02B42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структурна;</w:t>
            </w:r>
          </w:p>
          <w:p w14:paraId="33A88222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захисна;</w:t>
            </w:r>
          </w:p>
          <w:p w14:paraId="62950F44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транспортна;</w:t>
            </w:r>
          </w:p>
          <w:p w14:paraId="0B779765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регуляторна.</w:t>
            </w:r>
          </w:p>
          <w:p w14:paraId="05F7C28E" w14:textId="77777777" w:rsidR="00BF36B5" w:rsidRPr="00BF36B5" w:rsidRDefault="00BF36B5" w:rsidP="007A2BDB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F724B" w14:textId="77777777" w:rsidR="00BF36B5" w:rsidRPr="00BF36B5" w:rsidRDefault="00BF36B5" w:rsidP="008446A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46A2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Відповідь: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6A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3969" w:type="dxa"/>
            <w:hideMark/>
          </w:tcPr>
          <w:p w14:paraId="59005D45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гемоглобін;</w:t>
            </w:r>
          </w:p>
          <w:p w14:paraId="7E06F87A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інсулін;</w:t>
            </w:r>
          </w:p>
          <w:p w14:paraId="6C776D68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колаген;</w:t>
            </w:r>
          </w:p>
          <w:p w14:paraId="3CAD302F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імуноглобуліни;</w:t>
            </w:r>
          </w:p>
          <w:p w14:paraId="5B1E4939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еластин;</w:t>
            </w:r>
          </w:p>
          <w:p w14:paraId="33EBFADB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лактатдегідрогеназа;</w:t>
            </w:r>
          </w:p>
          <w:p w14:paraId="7F0373A7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пепсин.</w:t>
            </w:r>
          </w:p>
          <w:p w14:paraId="4278D48A" w14:textId="77777777" w:rsidR="003D6083" w:rsidRPr="00BF36B5" w:rsidRDefault="003D6083" w:rsidP="003D608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87A43D" w14:textId="77777777" w:rsidR="00BF36B5" w:rsidRDefault="00BF36B5" w:rsidP="00F139CA">
      <w:pPr>
        <w:pStyle w:val="31"/>
        <w:shd w:val="clear" w:color="auto" w:fill="auto"/>
        <w:ind w:left="20"/>
        <w:rPr>
          <w:sz w:val="20"/>
          <w:szCs w:val="20"/>
        </w:rPr>
      </w:pPr>
    </w:p>
    <w:p w14:paraId="4BB45B00" w14:textId="77777777" w:rsidR="00F139CA" w:rsidRDefault="00F139CA" w:rsidP="00F139CA">
      <w:pPr>
        <w:pStyle w:val="31"/>
        <w:shd w:val="clear" w:color="auto" w:fill="auto"/>
        <w:ind w:left="20"/>
        <w:rPr>
          <w:b/>
          <w:i w:val="0"/>
          <w:sz w:val="20"/>
          <w:szCs w:val="20"/>
        </w:rPr>
      </w:pPr>
      <w:r w:rsidRPr="00BF36B5">
        <w:rPr>
          <w:b/>
          <w:i w:val="0"/>
          <w:sz w:val="20"/>
          <w:szCs w:val="20"/>
        </w:rPr>
        <w:t>3. Встановіть відповідність між тканинами та їх функціями (утворіть пари):</w:t>
      </w: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4494"/>
      </w:tblGrid>
      <w:tr w:rsidR="00BF36B5" w14:paraId="2AC4FAFB" w14:textId="77777777" w:rsidTr="008446A2">
        <w:trPr>
          <w:trHeight w:val="2268"/>
        </w:trPr>
        <w:tc>
          <w:tcPr>
            <w:tcW w:w="3065" w:type="dxa"/>
          </w:tcPr>
          <w:p w14:paraId="6113FA99" w14:textId="77777777" w:rsidR="0039338D" w:rsidRPr="0039338D" w:rsidRDefault="0039338D" w:rsidP="0039338D">
            <w:pPr>
              <w:pStyle w:val="31"/>
              <w:shd w:val="clear" w:color="auto" w:fill="auto"/>
              <w:ind w:left="264"/>
              <w:rPr>
                <w:b/>
                <w:i w:val="0"/>
                <w:sz w:val="20"/>
                <w:szCs w:val="20"/>
              </w:rPr>
            </w:pPr>
          </w:p>
          <w:p w14:paraId="56819E97" w14:textId="77777777" w:rsidR="00BF36B5" w:rsidRPr="0039338D" w:rsidRDefault="00BF36B5" w:rsidP="0039338D">
            <w:pPr>
              <w:pStyle w:val="31"/>
              <w:numPr>
                <w:ilvl w:val="0"/>
                <w:numId w:val="30"/>
              </w:numPr>
              <w:shd w:val="clear" w:color="auto" w:fill="auto"/>
              <w:ind w:left="264" w:hanging="264"/>
              <w:rPr>
                <w:b/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Хрящова тканина</w:t>
            </w:r>
          </w:p>
          <w:p w14:paraId="45ADECFC" w14:textId="77777777" w:rsidR="00BF36B5" w:rsidRPr="0039338D" w:rsidRDefault="00BF36B5" w:rsidP="0039338D">
            <w:pPr>
              <w:pStyle w:val="31"/>
              <w:numPr>
                <w:ilvl w:val="0"/>
                <w:numId w:val="30"/>
              </w:numPr>
              <w:shd w:val="clear" w:color="auto" w:fill="auto"/>
              <w:ind w:left="264" w:hanging="264"/>
              <w:rPr>
                <w:b/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Жирова тканина</w:t>
            </w:r>
          </w:p>
          <w:p w14:paraId="3C694921" w14:textId="77777777" w:rsidR="0039338D" w:rsidRPr="0039338D" w:rsidRDefault="0039338D" w:rsidP="0039338D">
            <w:pPr>
              <w:pStyle w:val="31"/>
              <w:numPr>
                <w:ilvl w:val="0"/>
                <w:numId w:val="30"/>
              </w:numPr>
              <w:shd w:val="clear" w:color="auto" w:fill="auto"/>
              <w:ind w:left="264" w:hanging="264"/>
              <w:rPr>
                <w:b/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Кісткова тканина</w:t>
            </w:r>
          </w:p>
          <w:p w14:paraId="2E2738B4" w14:textId="77777777" w:rsidR="0039338D" w:rsidRPr="0039338D" w:rsidRDefault="0039338D" w:rsidP="0039338D">
            <w:pPr>
              <w:pStyle w:val="31"/>
              <w:numPr>
                <w:ilvl w:val="0"/>
                <w:numId w:val="30"/>
              </w:numPr>
              <w:shd w:val="clear" w:color="auto" w:fill="auto"/>
              <w:ind w:left="264" w:hanging="264"/>
              <w:rPr>
                <w:b/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Пухка сполучна тканина</w:t>
            </w:r>
          </w:p>
          <w:p w14:paraId="31B71055" w14:textId="77777777" w:rsidR="0039338D" w:rsidRPr="0039338D" w:rsidRDefault="0039338D" w:rsidP="0039338D">
            <w:pPr>
              <w:pStyle w:val="31"/>
              <w:shd w:val="clear" w:color="auto" w:fill="auto"/>
              <w:ind w:left="720"/>
              <w:rPr>
                <w:i w:val="0"/>
                <w:sz w:val="20"/>
                <w:szCs w:val="20"/>
              </w:rPr>
            </w:pPr>
          </w:p>
          <w:p w14:paraId="56FA5688" w14:textId="77777777" w:rsidR="0039338D" w:rsidRDefault="0039338D" w:rsidP="0039338D">
            <w:pPr>
              <w:pStyle w:val="21"/>
              <w:shd w:val="clear" w:color="auto" w:fill="auto"/>
              <w:spacing w:before="0" w:after="60" w:line="187" w:lineRule="exact"/>
              <w:ind w:left="20"/>
              <w:rPr>
                <w:sz w:val="20"/>
                <w:szCs w:val="20"/>
              </w:rPr>
            </w:pPr>
          </w:p>
          <w:p w14:paraId="5CD68E73" w14:textId="77777777" w:rsidR="0039338D" w:rsidRDefault="0039338D" w:rsidP="008446A2">
            <w:pPr>
              <w:pStyle w:val="21"/>
              <w:shd w:val="clear" w:color="auto" w:fill="auto"/>
              <w:spacing w:before="0" w:after="60" w:line="187" w:lineRule="exact"/>
              <w:ind w:left="20"/>
              <w:rPr>
                <w:rStyle w:val="2"/>
                <w:sz w:val="20"/>
                <w:szCs w:val="20"/>
              </w:rPr>
            </w:pPr>
            <w:r w:rsidRPr="0039338D">
              <w:rPr>
                <w:sz w:val="20"/>
                <w:szCs w:val="20"/>
              </w:rPr>
              <w:t>Відповіді</w:t>
            </w:r>
            <w:r w:rsidRPr="0039338D">
              <w:rPr>
                <w:rStyle w:val="2"/>
                <w:sz w:val="20"/>
                <w:szCs w:val="20"/>
              </w:rPr>
              <w:t xml:space="preserve">: </w:t>
            </w:r>
            <w:r w:rsidR="008446A2">
              <w:rPr>
                <w:rStyle w:val="2"/>
                <w:sz w:val="20"/>
                <w:szCs w:val="20"/>
              </w:rPr>
              <w:t>_________________</w:t>
            </w:r>
          </w:p>
          <w:p w14:paraId="2E23B2F6" w14:textId="77777777" w:rsidR="008446A2" w:rsidRPr="0039338D" w:rsidRDefault="008446A2" w:rsidP="008446A2">
            <w:pPr>
              <w:pStyle w:val="21"/>
              <w:shd w:val="clear" w:color="auto" w:fill="auto"/>
              <w:spacing w:before="0" w:after="60" w:line="187" w:lineRule="exact"/>
              <w:ind w:left="2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14:paraId="2A955166" w14:textId="77777777" w:rsidR="0039338D" w:rsidRDefault="0039338D" w:rsidP="00F139CA">
            <w:pPr>
              <w:pStyle w:val="31"/>
              <w:shd w:val="clear" w:color="auto" w:fill="auto"/>
              <w:rPr>
                <w:i w:val="0"/>
                <w:sz w:val="20"/>
                <w:szCs w:val="20"/>
              </w:rPr>
            </w:pPr>
          </w:p>
          <w:p w14:paraId="3D607B37" w14:textId="77777777" w:rsidR="00BF36B5" w:rsidRPr="0039338D" w:rsidRDefault="0039338D" w:rsidP="0039338D">
            <w:pPr>
              <w:pStyle w:val="31"/>
              <w:numPr>
                <w:ilvl w:val="0"/>
                <w:numId w:val="31"/>
              </w:numPr>
              <w:shd w:val="clear" w:color="auto" w:fill="auto"/>
              <w:ind w:left="459" w:hanging="425"/>
              <w:rPr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Утворює кровотворні органи</w:t>
            </w:r>
          </w:p>
          <w:p w14:paraId="3963B98F" w14:textId="77777777" w:rsidR="0039338D" w:rsidRPr="0039338D" w:rsidRDefault="0039338D" w:rsidP="0039338D">
            <w:pPr>
              <w:pStyle w:val="31"/>
              <w:numPr>
                <w:ilvl w:val="0"/>
                <w:numId w:val="31"/>
              </w:numPr>
              <w:shd w:val="clear" w:color="auto" w:fill="auto"/>
              <w:ind w:left="459" w:hanging="425"/>
              <w:rPr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Формує дихальні шляхи і скелет зародків</w:t>
            </w:r>
          </w:p>
          <w:p w14:paraId="41D26EDA" w14:textId="77777777" w:rsidR="0039338D" w:rsidRPr="0039338D" w:rsidRDefault="0039338D" w:rsidP="0039338D">
            <w:pPr>
              <w:pStyle w:val="31"/>
              <w:numPr>
                <w:ilvl w:val="0"/>
                <w:numId w:val="31"/>
              </w:numPr>
              <w:shd w:val="clear" w:color="auto" w:fill="auto"/>
              <w:ind w:left="459" w:hanging="425"/>
              <w:rPr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Імунна, трофічна і сполучна функції</w:t>
            </w:r>
          </w:p>
          <w:p w14:paraId="40F37B1C" w14:textId="77777777" w:rsidR="0039338D" w:rsidRPr="0039338D" w:rsidRDefault="0039338D" w:rsidP="0039338D">
            <w:pPr>
              <w:pStyle w:val="31"/>
              <w:numPr>
                <w:ilvl w:val="0"/>
                <w:numId w:val="31"/>
              </w:numPr>
              <w:shd w:val="clear" w:color="auto" w:fill="auto"/>
              <w:ind w:left="459" w:hanging="425"/>
              <w:rPr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Опорна, захисна і рухова функція</w:t>
            </w:r>
          </w:p>
          <w:p w14:paraId="57C6B9D0" w14:textId="77777777" w:rsidR="0039338D" w:rsidRPr="0039338D" w:rsidRDefault="0039338D" w:rsidP="0039338D">
            <w:pPr>
              <w:pStyle w:val="3"/>
              <w:numPr>
                <w:ilvl w:val="0"/>
                <w:numId w:val="31"/>
              </w:numPr>
              <w:shd w:val="clear" w:color="auto" w:fill="auto"/>
              <w:spacing w:line="187" w:lineRule="exact"/>
              <w:ind w:left="459" w:hanging="425"/>
              <w:jc w:val="left"/>
              <w:rPr>
                <w:sz w:val="20"/>
                <w:szCs w:val="20"/>
              </w:rPr>
            </w:pPr>
            <w:r w:rsidRPr="0039338D">
              <w:rPr>
                <w:sz w:val="20"/>
                <w:szCs w:val="20"/>
              </w:rPr>
              <w:t>Виконує запасаючу і теплоізоляційну роль</w:t>
            </w:r>
          </w:p>
          <w:p w14:paraId="7DD335D4" w14:textId="77777777" w:rsidR="0039338D" w:rsidRPr="0039338D" w:rsidRDefault="0039338D" w:rsidP="00F139CA">
            <w:pPr>
              <w:pStyle w:val="31"/>
              <w:shd w:val="clear" w:color="auto" w:fill="auto"/>
              <w:rPr>
                <w:b/>
                <w:i w:val="0"/>
                <w:sz w:val="20"/>
                <w:szCs w:val="20"/>
              </w:rPr>
            </w:pPr>
          </w:p>
        </w:tc>
      </w:tr>
    </w:tbl>
    <w:p w14:paraId="61DD377D" w14:textId="77777777" w:rsidR="00BF36B5" w:rsidRPr="00BF36B5" w:rsidRDefault="00BF36B5" w:rsidP="00F139CA">
      <w:pPr>
        <w:pStyle w:val="31"/>
        <w:shd w:val="clear" w:color="auto" w:fill="auto"/>
        <w:ind w:left="20"/>
        <w:rPr>
          <w:b/>
          <w:i w:val="0"/>
          <w:sz w:val="20"/>
          <w:szCs w:val="20"/>
        </w:rPr>
      </w:pPr>
    </w:p>
    <w:p w14:paraId="7EA69B1C" w14:textId="77777777" w:rsidR="009D5102" w:rsidRDefault="009D5102" w:rsidP="00F139CA">
      <w:pPr>
        <w:pStyle w:val="21"/>
        <w:shd w:val="clear" w:color="auto" w:fill="auto"/>
        <w:spacing w:before="0" w:after="60" w:line="187" w:lineRule="exact"/>
        <w:ind w:left="20"/>
        <w:rPr>
          <w:sz w:val="20"/>
          <w:szCs w:val="20"/>
        </w:rPr>
      </w:pPr>
    </w:p>
    <w:p w14:paraId="5899862B" w14:textId="77777777" w:rsidR="003D6083" w:rsidRPr="00084B0B" w:rsidRDefault="00243E0B" w:rsidP="00084B0B">
      <w:pPr>
        <w:pStyle w:val="21"/>
        <w:shd w:val="clear" w:color="auto" w:fill="auto"/>
        <w:spacing w:before="0" w:after="60" w:line="187" w:lineRule="exact"/>
        <w:ind w:left="20"/>
        <w:rPr>
          <w:i/>
          <w:sz w:val="20"/>
          <w:szCs w:val="20"/>
        </w:rPr>
      </w:pPr>
      <w:r>
        <w:rPr>
          <w:sz w:val="20"/>
          <w:szCs w:val="20"/>
        </w:rPr>
        <w:t xml:space="preserve">4. </w:t>
      </w:r>
      <w:r w:rsidR="003D6083" w:rsidRPr="007E6695">
        <w:rPr>
          <w:sz w:val="20"/>
          <w:szCs w:val="20"/>
        </w:rPr>
        <w:t>Встановіть у правильній послідовності події, що відбуваються під час вагітності:</w:t>
      </w:r>
    </w:p>
    <w:tbl>
      <w:tblPr>
        <w:tblpPr w:leftFromText="180" w:rightFromText="180" w:vertAnchor="text" w:horzAnchor="page" w:tblpX="8616" w:tblpY="88"/>
        <w:tblOverlap w:val="never"/>
        <w:tblW w:w="6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283"/>
      </w:tblGrid>
      <w:tr w:rsidR="009D5102" w:rsidRPr="007E6695" w14:paraId="61BA3957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14BD0959" w14:textId="77777777" w:rsidR="009D5102" w:rsidRPr="007E6695" w:rsidRDefault="009D5102" w:rsidP="009D5102">
            <w:pPr>
              <w:pStyle w:val="3"/>
              <w:shd w:val="clear" w:color="auto" w:fill="auto"/>
              <w:spacing w:line="160" w:lineRule="exact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№</w:t>
            </w:r>
          </w:p>
        </w:tc>
        <w:tc>
          <w:tcPr>
            <w:tcW w:w="6283" w:type="dxa"/>
            <w:shd w:val="clear" w:color="auto" w:fill="FFFFFF"/>
          </w:tcPr>
          <w:p w14:paraId="331C5A20" w14:textId="77777777" w:rsidR="009D5102" w:rsidRPr="007E6695" w:rsidRDefault="009D5102" w:rsidP="009D5102">
            <w:pPr>
              <w:pStyle w:val="3"/>
              <w:shd w:val="clear" w:color="auto" w:fill="auto"/>
              <w:spacing w:line="160" w:lineRule="exact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ac"/>
                <w:sz w:val="20"/>
                <w:szCs w:val="20"/>
              </w:rPr>
              <w:t>Етапи онтогенезу</w:t>
            </w:r>
          </w:p>
        </w:tc>
      </w:tr>
      <w:tr w:rsidR="009D5102" w:rsidRPr="007E6695" w14:paraId="5064F769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4036B5E4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83" w:type="dxa"/>
            <w:shd w:val="clear" w:color="auto" w:fill="FFFFFF"/>
          </w:tcPr>
          <w:p w14:paraId="0DECCC44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Запліднення у верхній частині маткової труби</w:t>
            </w:r>
          </w:p>
        </w:tc>
      </w:tr>
      <w:tr w:rsidR="009D5102" w:rsidRPr="007E6695" w14:paraId="1C5384C7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4C746583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3" w:type="dxa"/>
            <w:shd w:val="clear" w:color="auto" w:fill="FFFFFF"/>
          </w:tcPr>
          <w:p w14:paraId="286741C9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Імплантація бластоцисти в матку, гаструляція, нейруляція</w:t>
            </w:r>
          </w:p>
        </w:tc>
      </w:tr>
      <w:tr w:rsidR="009D5102" w:rsidRPr="007E6695" w14:paraId="153F9AAB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4B198814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3" w:type="dxa"/>
            <w:shd w:val="clear" w:color="auto" w:fill="FFFFFF"/>
          </w:tcPr>
          <w:p w14:paraId="2D86538A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Активний ріст плоду, розвиток плацентарного живлення</w:t>
            </w:r>
          </w:p>
        </w:tc>
      </w:tr>
      <w:tr w:rsidR="009D5102" w:rsidRPr="007E6695" w14:paraId="66904783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441D5B2D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3" w:type="dxa"/>
            <w:shd w:val="clear" w:color="auto" w:fill="FFFFFF"/>
          </w:tcPr>
          <w:p w14:paraId="353FAB02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Органо- і гістогенез, розвиток ембріона та зародкових оболонок</w:t>
            </w:r>
          </w:p>
        </w:tc>
      </w:tr>
      <w:tr w:rsidR="009D5102" w:rsidRPr="007E6695" w14:paraId="059B04B5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481459FC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83" w:type="dxa"/>
            <w:shd w:val="clear" w:color="auto" w:fill="FFFFFF"/>
          </w:tcPr>
          <w:p w14:paraId="4FCCF9E1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Пологи, народження дитини, а згодом відходження плаценти</w:t>
            </w:r>
          </w:p>
        </w:tc>
      </w:tr>
      <w:tr w:rsidR="009D5102" w:rsidRPr="007E6695" w14:paraId="18E0276D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271050AC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83" w:type="dxa"/>
            <w:shd w:val="clear" w:color="auto" w:fill="FFFFFF"/>
          </w:tcPr>
          <w:p w14:paraId="37F3A3D0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 xml:space="preserve">Дроблення бластули, рух зародка по матковій </w:t>
            </w:r>
            <w:r>
              <w:rPr>
                <w:rStyle w:val="22"/>
                <w:sz w:val="20"/>
                <w:szCs w:val="20"/>
              </w:rPr>
              <w:t>трубі</w:t>
            </w:r>
          </w:p>
        </w:tc>
      </w:tr>
    </w:tbl>
    <w:p w14:paraId="6A55314C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6151335C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032C28D7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50278078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16785690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219D8A10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33C640AF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57AC4E3E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0842841B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7AD2C2A4" w14:textId="77777777" w:rsidR="009D5102" w:rsidRDefault="009D5102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02820EAF" w14:textId="77777777" w:rsidR="003D6083" w:rsidRPr="007E6695" w:rsidRDefault="003D6083" w:rsidP="009D5102">
      <w:pPr>
        <w:pStyle w:val="21"/>
        <w:shd w:val="clear" w:color="auto" w:fill="auto"/>
        <w:spacing w:before="0" w:line="187" w:lineRule="exact"/>
        <w:rPr>
          <w:sz w:val="20"/>
          <w:szCs w:val="20"/>
        </w:rPr>
      </w:pPr>
      <w:r w:rsidRPr="007E6695">
        <w:rPr>
          <w:sz w:val="20"/>
          <w:szCs w:val="20"/>
        </w:rPr>
        <w:t xml:space="preserve">Відповідь: </w:t>
      </w:r>
      <w:r w:rsidR="00243E0B">
        <w:rPr>
          <w:sz w:val="20"/>
          <w:szCs w:val="20"/>
        </w:rPr>
        <w:t>______________________________</w:t>
      </w:r>
    </w:p>
    <w:p w14:paraId="527A01DA" w14:textId="77777777" w:rsidR="003D6083" w:rsidRPr="007E6695" w:rsidRDefault="003D6083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2DA5DD78" w14:textId="77777777" w:rsidR="003D6083" w:rsidRPr="007E6695" w:rsidRDefault="00084B0B" w:rsidP="009D5102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9D5102">
        <w:rPr>
          <w:rFonts w:ascii="Times New Roman" w:hAnsi="Times New Roman" w:cs="Times New Roman"/>
          <w:b/>
          <w:sz w:val="20"/>
          <w:szCs w:val="20"/>
        </w:rPr>
        <w:t>. На рисунку зображено схематичну будову</w:t>
      </w:r>
      <w:r w:rsidR="003D6083" w:rsidRPr="007E6695">
        <w:rPr>
          <w:rFonts w:ascii="Times New Roman" w:hAnsi="Times New Roman" w:cs="Times New Roman"/>
          <w:b/>
          <w:sz w:val="20"/>
          <w:szCs w:val="20"/>
        </w:rPr>
        <w:t xml:space="preserve"> бактеріальної клітини.</w:t>
      </w:r>
    </w:p>
    <w:p w14:paraId="4F2E03D5" w14:textId="77777777" w:rsidR="009D5102" w:rsidRPr="009D5102" w:rsidRDefault="009D5102" w:rsidP="009D5102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102">
        <w:rPr>
          <w:rFonts w:ascii="Times New Roman" w:hAnsi="Times New Roman" w:cs="Times New Roman"/>
          <w:sz w:val="20"/>
          <w:szCs w:val="20"/>
        </w:rPr>
        <w:t>Зазначте, якими літерами на рисунку позначено:</w:t>
      </w:r>
    </w:p>
    <w:p w14:paraId="3355E7E8" w14:textId="77777777" w:rsidR="00084B0B" w:rsidRDefault="009D5102" w:rsidP="00516C55">
      <w:pPr>
        <w:rPr>
          <w:rFonts w:ascii="Times New Roman" w:hAnsi="Times New Roman" w:cs="Times New Roman"/>
          <w:sz w:val="20"/>
          <w:szCs w:val="20"/>
        </w:rPr>
      </w:pPr>
      <w:r w:rsidRPr="009D5102">
        <w:rPr>
          <w:rFonts w:ascii="Times New Roman" w:hAnsi="Times New Roman" w:cs="Times New Roman"/>
          <w:sz w:val="20"/>
          <w:szCs w:val="20"/>
        </w:rPr>
        <w:t>1. цитоплазму;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2. нуклеоїд;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3. джгутик;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4. пілі;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5. цитоплазматичну мембрану;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19A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D5102">
        <w:rPr>
          <w:rFonts w:ascii="Times New Roman" w:hAnsi="Times New Roman" w:cs="Times New Roman"/>
          <w:sz w:val="20"/>
          <w:szCs w:val="20"/>
        </w:rPr>
        <w:t>6. клітинну стінку;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7. капсулу;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8. рибосому;</w:t>
      </w:r>
      <w:r>
        <w:rPr>
          <w:rFonts w:ascii="Times New Roman" w:hAnsi="Times New Roman" w:cs="Times New Roman"/>
          <w:sz w:val="20"/>
          <w:szCs w:val="20"/>
        </w:rPr>
        <w:t xml:space="preserve"> 9. мезосому; </w:t>
      </w:r>
      <w:r w:rsidRPr="009D5102">
        <w:rPr>
          <w:rFonts w:ascii="Times New Roman" w:hAnsi="Times New Roman" w:cs="Times New Roman"/>
          <w:sz w:val="20"/>
          <w:szCs w:val="20"/>
        </w:rPr>
        <w:t xml:space="preserve">10. внутрішньоклітинні включення. </w:t>
      </w:r>
      <w:r w:rsidR="000419A4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1AE8DD8" w14:textId="77777777" w:rsidR="009D5102" w:rsidRPr="00516C55" w:rsidRDefault="000419A4" w:rsidP="00516C55">
      <w:pPr>
        <w:rPr>
          <w:rFonts w:ascii="Times New Roman" w:hAnsi="Times New Roman" w:cs="Times New Roman"/>
          <w:b/>
          <w:sz w:val="20"/>
          <w:szCs w:val="20"/>
        </w:rPr>
      </w:pPr>
      <w:r w:rsidRPr="000419A4">
        <w:rPr>
          <w:rFonts w:ascii="Times New Roman" w:hAnsi="Times New Roman" w:cs="Times New Roman"/>
          <w:b/>
          <w:sz w:val="20"/>
          <w:szCs w:val="20"/>
        </w:rPr>
        <w:t>Відповідь: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3E0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14:paraId="208453CA" w14:textId="6F6F8E2F" w:rsidR="00BF36B5" w:rsidRDefault="007362FF" w:rsidP="00BF36B5"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E8BBD" wp14:editId="3C2841C2">
                <wp:simplePos x="0" y="0"/>
                <wp:positionH relativeFrom="column">
                  <wp:posOffset>1172210</wp:posOffset>
                </wp:positionH>
                <wp:positionV relativeFrom="paragraph">
                  <wp:posOffset>160020</wp:posOffset>
                </wp:positionV>
                <wp:extent cx="342900" cy="295275"/>
                <wp:effectExtent l="5080" t="10160" r="13970" b="8890"/>
                <wp:wrapNone/>
                <wp:docPr id="8957934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5E6B" w14:textId="77777777" w:rsidR="008446A2" w:rsidRDefault="008446A2" w:rsidP="003D6083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E8BB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2.3pt;margin-top:12.6pt;width:2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2DFAIAACo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">
                <v:textbox>
                  <w:txbxContent>
                    <w:p w14:paraId="65635E6B" w14:textId="77777777" w:rsidR="008446A2" w:rsidRDefault="008446A2" w:rsidP="003D6083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3ADAB" wp14:editId="152ED819">
                <wp:simplePos x="0" y="0"/>
                <wp:positionH relativeFrom="column">
                  <wp:posOffset>512445</wp:posOffset>
                </wp:positionH>
                <wp:positionV relativeFrom="paragraph">
                  <wp:posOffset>57785</wp:posOffset>
                </wp:positionV>
                <wp:extent cx="342900" cy="295275"/>
                <wp:effectExtent l="12065" t="12700" r="6985" b="6350"/>
                <wp:wrapNone/>
                <wp:docPr id="5285045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5A9CD" w14:textId="77777777" w:rsidR="008446A2" w:rsidRDefault="008446A2" w:rsidP="003D6083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ADAB" id="Text Box 14" o:spid="_x0000_s1027" type="#_x0000_t202" style="position:absolute;margin-left:40.35pt;margin-top:4.55pt;width: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rFFg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">
                <v:textbox>
                  <w:txbxContent>
                    <w:p w14:paraId="5985A9CD" w14:textId="77777777" w:rsidR="008446A2" w:rsidRDefault="008446A2" w:rsidP="003D6083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</w:tblGrid>
      <w:tr w:rsidR="009D5102" w14:paraId="4F452A8E" w14:textId="77777777" w:rsidTr="009D5102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0F8F2855" w14:textId="162A5844" w:rsidR="00BF36B5" w:rsidRDefault="007362FF" w:rsidP="00BF36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0A7B6C" wp14:editId="79A6FC4F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43815</wp:posOffset>
                      </wp:positionV>
                      <wp:extent cx="342900" cy="295275"/>
                      <wp:effectExtent l="5715" t="7620" r="13335" b="11430"/>
                      <wp:wrapNone/>
                      <wp:docPr id="184641459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D9A1" w14:textId="77777777" w:rsidR="008446A2" w:rsidRDefault="008446A2" w:rsidP="003D6083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A7B6C" id="Text Box 5" o:spid="_x0000_s1028" type="#_x0000_t202" style="position:absolute;margin-left:-17.85pt;margin-top:3.45pt;width:27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Qr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">
                      <v:textbox>
                        <w:txbxContent>
                          <w:p w14:paraId="047CD9A1" w14:textId="77777777" w:rsidR="008446A2" w:rsidRDefault="008446A2" w:rsidP="003D6083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C5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1" locked="0" layoutInCell="1" allowOverlap="1" wp14:anchorId="3F2DB347" wp14:editId="57438ADA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43815</wp:posOffset>
                  </wp:positionV>
                  <wp:extent cx="3377565" cy="196532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65" cy="196532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27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D699D">
              <w:t xml:space="preserve"> </w:t>
            </w:r>
          </w:p>
          <w:p w14:paraId="020AF4FD" w14:textId="77777777" w:rsidR="00BF36B5" w:rsidRDefault="00BF36B5" w:rsidP="00BF36B5"/>
          <w:p w14:paraId="7965328C" w14:textId="77777777" w:rsidR="00BF36B5" w:rsidRDefault="00BF36B5" w:rsidP="00BF36B5"/>
          <w:p w14:paraId="3A511E3F" w14:textId="77777777" w:rsidR="00BF36B5" w:rsidRDefault="00BF36B5" w:rsidP="00BF36B5"/>
          <w:p w14:paraId="55022B54" w14:textId="08CB21E9" w:rsidR="0039338D" w:rsidRDefault="007362FF" w:rsidP="00BF36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32A1CA" wp14:editId="4B0B3A5F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246380</wp:posOffset>
                      </wp:positionV>
                      <wp:extent cx="342900" cy="295275"/>
                      <wp:effectExtent l="11430" t="6350" r="7620" b="12700"/>
                      <wp:wrapNone/>
                      <wp:docPr id="117254199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DDB56" w14:textId="77777777" w:rsidR="008446A2" w:rsidRDefault="008446A2">
                                  <w: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2A1CA" id="Text Box 6" o:spid="_x0000_s1029" type="#_x0000_t202" style="position:absolute;margin-left:-12.9pt;margin-top:19.4pt;width:27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HH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">
                      <v:textbox>
                        <w:txbxContent>
                          <w:p w14:paraId="084DDB56" w14:textId="77777777" w:rsidR="008446A2" w:rsidRDefault="008446A2">
                            <w: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759EFF" wp14:editId="717A9CBE">
                      <wp:simplePos x="0" y="0"/>
                      <wp:positionH relativeFrom="column">
                        <wp:posOffset>-1074420</wp:posOffset>
                      </wp:positionH>
                      <wp:positionV relativeFrom="paragraph">
                        <wp:posOffset>988060</wp:posOffset>
                      </wp:positionV>
                      <wp:extent cx="342900" cy="295275"/>
                      <wp:effectExtent l="5715" t="5080" r="13335" b="13970"/>
                      <wp:wrapNone/>
                      <wp:docPr id="94151357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483AC" w14:textId="77777777" w:rsidR="008446A2" w:rsidRDefault="008446A2" w:rsidP="003D6083"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59EFF" id="Text Box 7" o:spid="_x0000_s1030" type="#_x0000_t202" style="position:absolute;margin-left:-84.6pt;margin-top:77.8pt;width:27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gs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">
                      <v:textbox>
                        <w:txbxContent>
                          <w:p w14:paraId="261483AC" w14:textId="77777777" w:rsidR="008446A2" w:rsidRDefault="008446A2" w:rsidP="003D6083"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616398" wp14:editId="4E9E2B55">
                      <wp:simplePos x="0" y="0"/>
                      <wp:positionH relativeFrom="column">
                        <wp:posOffset>-1457960</wp:posOffset>
                      </wp:positionH>
                      <wp:positionV relativeFrom="paragraph">
                        <wp:posOffset>1221105</wp:posOffset>
                      </wp:positionV>
                      <wp:extent cx="342900" cy="295275"/>
                      <wp:effectExtent l="12700" t="9525" r="6350" b="9525"/>
                      <wp:wrapNone/>
                      <wp:docPr id="170160709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4F42C" w14:textId="77777777" w:rsidR="008446A2" w:rsidRDefault="008446A2" w:rsidP="003D6083"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16398" id="Text Box 8" o:spid="_x0000_s1031" type="#_x0000_t202" style="position:absolute;margin-left:-114.8pt;margin-top:96.15pt;width:2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3A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">
                      <v:textbox>
                        <w:txbxContent>
                          <w:p w14:paraId="76E4F42C" w14:textId="77777777" w:rsidR="008446A2" w:rsidRDefault="008446A2" w:rsidP="003D6083">
                            <w: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369895" wp14:editId="04CA7D70">
                      <wp:simplePos x="0" y="0"/>
                      <wp:positionH relativeFrom="column">
                        <wp:posOffset>-3619500</wp:posOffset>
                      </wp:positionH>
                      <wp:positionV relativeFrom="paragraph">
                        <wp:posOffset>956945</wp:posOffset>
                      </wp:positionV>
                      <wp:extent cx="342900" cy="295275"/>
                      <wp:effectExtent l="13335" t="12065" r="5715" b="6985"/>
                      <wp:wrapNone/>
                      <wp:docPr id="68295831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BD141" w14:textId="77777777" w:rsidR="008446A2" w:rsidRDefault="008446A2" w:rsidP="003D6083">
                                  <w:r>
                                    <w:t>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69895" id="Text Box 12" o:spid="_x0000_s1032" type="#_x0000_t202" style="position:absolute;margin-left:-285pt;margin-top:75.35pt;width:2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">
                      <v:textbox>
                        <w:txbxContent>
                          <w:p w14:paraId="477BD141" w14:textId="77777777" w:rsidR="008446A2" w:rsidRDefault="008446A2" w:rsidP="003D6083">
                            <w: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886836" wp14:editId="42B1475A">
                      <wp:simplePos x="0" y="0"/>
                      <wp:positionH relativeFrom="column">
                        <wp:posOffset>-3608070</wp:posOffset>
                      </wp:positionH>
                      <wp:positionV relativeFrom="paragraph">
                        <wp:posOffset>516890</wp:posOffset>
                      </wp:positionV>
                      <wp:extent cx="306705" cy="295275"/>
                      <wp:effectExtent l="5715" t="10160" r="11430" b="8890"/>
                      <wp:wrapNone/>
                      <wp:docPr id="173628290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D4F2F" w14:textId="77777777" w:rsidR="008446A2" w:rsidRDefault="008446A2" w:rsidP="003D6083">
                                  <w:r>
                                    <w:t>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86836" id="Text Box 11" o:spid="_x0000_s1033" type="#_x0000_t202" style="position:absolute;margin-left:-284.1pt;margin-top:40.7pt;width:24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K3GQIAADEEAAAOAAAAZHJzL2Uyb0RvYy54bWysU9tu2zAMfR+wfxD0vtjJkqY14hRdugwD&#10;ugvQ7QMUWY6FyaJGKbG7ry8lu2l2exmmB4EUqUPykFxd961hR4Vegy35dJJzpqyEStt9yb9+2b66&#10;5M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">
                      <v:textbox>
                        <w:txbxContent>
                          <w:p w14:paraId="449D4F2F" w14:textId="77777777" w:rsidR="008446A2" w:rsidRDefault="008446A2" w:rsidP="003D6083">
                            <w:r>
                              <w:t>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2E8E2" wp14:editId="7C0E7284">
                      <wp:simplePos x="0" y="0"/>
                      <wp:positionH relativeFrom="column">
                        <wp:posOffset>-2793365</wp:posOffset>
                      </wp:positionH>
                      <wp:positionV relativeFrom="paragraph">
                        <wp:posOffset>1206500</wp:posOffset>
                      </wp:positionV>
                      <wp:extent cx="342900" cy="295275"/>
                      <wp:effectExtent l="10795" t="13970" r="8255" b="5080"/>
                      <wp:wrapNone/>
                      <wp:docPr id="11656816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E762D" w14:textId="77777777" w:rsidR="008446A2" w:rsidRDefault="008446A2" w:rsidP="003D6083">
                                  <w:r>
                                    <w:t>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2E8E2" id="Text Box 10" o:spid="_x0000_s1034" type="#_x0000_t202" style="position:absolute;margin-left:-219.95pt;margin-top:95pt;width:2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Ej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">
                      <v:textbox>
                        <w:txbxContent>
                          <w:p w14:paraId="59BE762D" w14:textId="77777777" w:rsidR="008446A2" w:rsidRDefault="008446A2" w:rsidP="003D6083">
                            <w:r>
                              <w:t>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7E58C9" w14:textId="72F78A82" w:rsidR="00516C55" w:rsidRDefault="007362FF" w:rsidP="00011464">
      <w:pPr>
        <w:spacing w:after="0" w:line="240" w:lineRule="auto"/>
        <w:ind w:left="284" w:right="622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D1D4F" wp14:editId="2A61549B">
                <wp:simplePos x="0" y="0"/>
                <wp:positionH relativeFrom="column">
                  <wp:posOffset>1246505</wp:posOffset>
                </wp:positionH>
                <wp:positionV relativeFrom="paragraph">
                  <wp:posOffset>8890</wp:posOffset>
                </wp:positionV>
                <wp:extent cx="342900" cy="295275"/>
                <wp:effectExtent l="12700" t="10160" r="6350" b="8890"/>
                <wp:wrapNone/>
                <wp:docPr id="12831949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2EED" w14:textId="77777777" w:rsidR="008446A2" w:rsidRDefault="008446A2" w:rsidP="003D6083">
                            <w:r>
                              <w:t>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1D4F" id="Text Box 9" o:spid="_x0000_s1035" type="#_x0000_t202" style="position:absolute;left:0;text-align:left;margin-left:98.15pt;margin-top:.7pt;width:2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TP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">
                <v:textbox>
                  <w:txbxContent>
                    <w:p w14:paraId="7BC62EED" w14:textId="77777777" w:rsidR="008446A2" w:rsidRDefault="008446A2" w:rsidP="003D6083">
                      <w:r>
                        <w:t>Ж</w:t>
                      </w:r>
                    </w:p>
                  </w:txbxContent>
                </v:textbox>
              </v:shape>
            </w:pict>
          </mc:Fallback>
        </mc:AlternateContent>
      </w:r>
    </w:p>
    <w:p w14:paraId="2920F0A3" w14:textId="77777777" w:rsidR="00516C55" w:rsidRDefault="00516C55" w:rsidP="00011464">
      <w:pPr>
        <w:spacing w:after="0" w:line="240" w:lineRule="auto"/>
        <w:ind w:left="284" w:right="622"/>
        <w:jc w:val="center"/>
        <w:rPr>
          <w:rFonts w:ascii="Times New Roman" w:hAnsi="Times New Roman" w:cs="Times New Roman"/>
          <w:b/>
        </w:rPr>
      </w:pPr>
    </w:p>
    <w:p w14:paraId="6FBC59FB" w14:textId="77777777" w:rsidR="00084B0B" w:rsidRDefault="00084B0B" w:rsidP="00011464">
      <w:pPr>
        <w:spacing w:after="0" w:line="240" w:lineRule="auto"/>
        <w:ind w:left="284" w:right="622"/>
        <w:jc w:val="center"/>
        <w:rPr>
          <w:rFonts w:ascii="Times New Roman" w:hAnsi="Times New Roman" w:cs="Times New Roman"/>
          <w:b/>
        </w:rPr>
      </w:pPr>
    </w:p>
    <w:p w14:paraId="27D4D7F0" w14:textId="77777777" w:rsidR="00084B0B" w:rsidRDefault="00084B0B" w:rsidP="00011464">
      <w:pPr>
        <w:spacing w:after="0" w:line="240" w:lineRule="auto"/>
        <w:ind w:left="284" w:right="6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sectPr w:rsidR="00084B0B" w:rsidSect="00313001">
      <w:type w:val="continuous"/>
      <w:pgSz w:w="16838" w:h="11906" w:orient="landscape"/>
      <w:pgMar w:top="284" w:right="678" w:bottom="568" w:left="709" w:header="286" w:footer="44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ECBD" w14:textId="77777777" w:rsidR="00812EC2" w:rsidRDefault="00812EC2" w:rsidP="000F0D13">
      <w:pPr>
        <w:spacing w:after="0" w:line="240" w:lineRule="auto"/>
      </w:pPr>
      <w:r>
        <w:separator/>
      </w:r>
    </w:p>
  </w:endnote>
  <w:endnote w:type="continuationSeparator" w:id="0">
    <w:p w14:paraId="1F04C5A5" w14:textId="77777777" w:rsidR="00812EC2" w:rsidRDefault="00812EC2" w:rsidP="000F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5798" w14:textId="77777777" w:rsidR="00812EC2" w:rsidRDefault="00812EC2" w:rsidP="000F0D13">
      <w:pPr>
        <w:spacing w:after="0" w:line="240" w:lineRule="auto"/>
      </w:pPr>
      <w:r>
        <w:separator/>
      </w:r>
    </w:p>
  </w:footnote>
  <w:footnote w:type="continuationSeparator" w:id="0">
    <w:p w14:paraId="5EE93C5C" w14:textId="77777777" w:rsidR="00812EC2" w:rsidRDefault="00812EC2" w:rsidP="000F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0703" w14:textId="77777777" w:rsidR="008446A2" w:rsidRDefault="008446A2">
    <w:pPr>
      <w:pStyle w:val="a7"/>
    </w:pPr>
    <w:r>
      <w:t xml:space="preserve">Всеукраїнська учнівська олімпіада з біології (ІІ етап)       </w:t>
    </w:r>
    <w:r w:rsidR="00FC0A4B">
      <w:t xml:space="preserve">                            2024 – 2025</w:t>
    </w:r>
    <w:r>
      <w:t xml:space="preserve"> навчальний рік                                 10 клас</w:t>
    </w:r>
  </w:p>
  <w:p w14:paraId="2F14E1F8" w14:textId="77777777" w:rsidR="008446A2" w:rsidRDefault="008446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C43"/>
    <w:multiLevelType w:val="hybridMultilevel"/>
    <w:tmpl w:val="506484AE"/>
    <w:lvl w:ilvl="0" w:tplc="221AB9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202"/>
    <w:multiLevelType w:val="hybridMultilevel"/>
    <w:tmpl w:val="A97443F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911AF"/>
    <w:multiLevelType w:val="hybridMultilevel"/>
    <w:tmpl w:val="248083BA"/>
    <w:lvl w:ilvl="0" w:tplc="043CF0C2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B2C38"/>
    <w:multiLevelType w:val="hybridMultilevel"/>
    <w:tmpl w:val="464E7528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4E0238"/>
    <w:multiLevelType w:val="hybridMultilevel"/>
    <w:tmpl w:val="9DB821A8"/>
    <w:lvl w:ilvl="0" w:tplc="221AB9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48C"/>
    <w:multiLevelType w:val="multilevel"/>
    <w:tmpl w:val="5174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631F6"/>
    <w:multiLevelType w:val="multilevel"/>
    <w:tmpl w:val="F302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F2763"/>
    <w:multiLevelType w:val="hybridMultilevel"/>
    <w:tmpl w:val="94701DC6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2E48E4"/>
    <w:multiLevelType w:val="hybridMultilevel"/>
    <w:tmpl w:val="004A5F2A"/>
    <w:lvl w:ilvl="0" w:tplc="C6507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D401DA"/>
    <w:multiLevelType w:val="hybridMultilevel"/>
    <w:tmpl w:val="8BFA5E5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7451C4"/>
    <w:multiLevelType w:val="hybridMultilevel"/>
    <w:tmpl w:val="04C426F8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184CA8"/>
    <w:multiLevelType w:val="multilevel"/>
    <w:tmpl w:val="F844E3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542C22"/>
    <w:multiLevelType w:val="hybridMultilevel"/>
    <w:tmpl w:val="B25642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6C83"/>
    <w:multiLevelType w:val="multilevel"/>
    <w:tmpl w:val="43D6B8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E7D01"/>
    <w:multiLevelType w:val="hybridMultilevel"/>
    <w:tmpl w:val="BA26B66A"/>
    <w:lvl w:ilvl="0" w:tplc="B52ABD5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07A48"/>
    <w:multiLevelType w:val="hybridMultilevel"/>
    <w:tmpl w:val="CA54B444"/>
    <w:lvl w:ilvl="0" w:tplc="36CC828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CA0B65"/>
    <w:multiLevelType w:val="hybridMultilevel"/>
    <w:tmpl w:val="C0121690"/>
    <w:lvl w:ilvl="0" w:tplc="9F02B852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C671B"/>
    <w:multiLevelType w:val="hybridMultilevel"/>
    <w:tmpl w:val="7924E264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08486B"/>
    <w:multiLevelType w:val="hybridMultilevel"/>
    <w:tmpl w:val="CAFCC63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290A48"/>
    <w:multiLevelType w:val="hybridMultilevel"/>
    <w:tmpl w:val="193680BC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68698D"/>
    <w:multiLevelType w:val="multilevel"/>
    <w:tmpl w:val="F302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142D9"/>
    <w:multiLevelType w:val="hybridMultilevel"/>
    <w:tmpl w:val="7D606FAE"/>
    <w:lvl w:ilvl="0" w:tplc="221AB9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1E49"/>
    <w:multiLevelType w:val="hybridMultilevel"/>
    <w:tmpl w:val="90208406"/>
    <w:lvl w:ilvl="0" w:tplc="43161D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84DD9"/>
    <w:multiLevelType w:val="hybridMultilevel"/>
    <w:tmpl w:val="6F0A73A6"/>
    <w:lvl w:ilvl="0" w:tplc="EB06DC44">
      <w:start w:val="1"/>
      <w:numFmt w:val="decimal"/>
      <w:lvlText w:val="2%1."/>
      <w:lvlJc w:val="center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F64ED"/>
    <w:multiLevelType w:val="multilevel"/>
    <w:tmpl w:val="6A908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5D5682"/>
    <w:multiLevelType w:val="multilevel"/>
    <w:tmpl w:val="F432B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2475B0"/>
    <w:multiLevelType w:val="hybridMultilevel"/>
    <w:tmpl w:val="DF86AB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530D3"/>
    <w:multiLevelType w:val="hybridMultilevel"/>
    <w:tmpl w:val="78DE6ADE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952AAD"/>
    <w:multiLevelType w:val="multilevel"/>
    <w:tmpl w:val="F302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683F71"/>
    <w:multiLevelType w:val="hybridMultilevel"/>
    <w:tmpl w:val="00982050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E40899"/>
    <w:multiLevelType w:val="hybridMultilevel"/>
    <w:tmpl w:val="26F4B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21944"/>
    <w:multiLevelType w:val="multilevel"/>
    <w:tmpl w:val="F85A2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6073775">
    <w:abstractNumId w:val="30"/>
  </w:num>
  <w:num w:numId="2" w16cid:durableId="1876233600">
    <w:abstractNumId w:val="7"/>
  </w:num>
  <w:num w:numId="3" w16cid:durableId="411509697">
    <w:abstractNumId w:val="27"/>
  </w:num>
  <w:num w:numId="4" w16cid:durableId="147981907">
    <w:abstractNumId w:val="19"/>
  </w:num>
  <w:num w:numId="5" w16cid:durableId="455954359">
    <w:abstractNumId w:val="18"/>
  </w:num>
  <w:num w:numId="6" w16cid:durableId="1862275766">
    <w:abstractNumId w:val="10"/>
  </w:num>
  <w:num w:numId="7" w16cid:durableId="989872130">
    <w:abstractNumId w:val="16"/>
  </w:num>
  <w:num w:numId="8" w16cid:durableId="1913811455">
    <w:abstractNumId w:val="9"/>
  </w:num>
  <w:num w:numId="9" w16cid:durableId="1027365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8854783">
    <w:abstractNumId w:val="15"/>
  </w:num>
  <w:num w:numId="11" w16cid:durableId="1985624027">
    <w:abstractNumId w:val="29"/>
  </w:num>
  <w:num w:numId="12" w16cid:durableId="2072578249">
    <w:abstractNumId w:val="17"/>
  </w:num>
  <w:num w:numId="13" w16cid:durableId="1005286626">
    <w:abstractNumId w:val="3"/>
  </w:num>
  <w:num w:numId="14" w16cid:durableId="1222907702">
    <w:abstractNumId w:val="1"/>
  </w:num>
  <w:num w:numId="15" w16cid:durableId="1602109293">
    <w:abstractNumId w:val="6"/>
  </w:num>
  <w:num w:numId="16" w16cid:durableId="1850367951">
    <w:abstractNumId w:val="20"/>
  </w:num>
  <w:num w:numId="17" w16cid:durableId="1493643602">
    <w:abstractNumId w:val="28"/>
  </w:num>
  <w:num w:numId="18" w16cid:durableId="1588417212">
    <w:abstractNumId w:val="31"/>
  </w:num>
  <w:num w:numId="19" w16cid:durableId="1847092605">
    <w:abstractNumId w:val="13"/>
  </w:num>
  <w:num w:numId="20" w16cid:durableId="484054867">
    <w:abstractNumId w:val="11"/>
  </w:num>
  <w:num w:numId="21" w16cid:durableId="826363712">
    <w:abstractNumId w:val="24"/>
  </w:num>
  <w:num w:numId="22" w16cid:durableId="971523082">
    <w:abstractNumId w:val="4"/>
  </w:num>
  <w:num w:numId="23" w16cid:durableId="615871744">
    <w:abstractNumId w:val="0"/>
  </w:num>
  <w:num w:numId="24" w16cid:durableId="1597447078">
    <w:abstractNumId w:val="21"/>
  </w:num>
  <w:num w:numId="25" w16cid:durableId="468716970">
    <w:abstractNumId w:val="8"/>
  </w:num>
  <w:num w:numId="26" w16cid:durableId="965501671">
    <w:abstractNumId w:val="5"/>
  </w:num>
  <w:num w:numId="27" w16cid:durableId="1541551776">
    <w:abstractNumId w:val="25"/>
  </w:num>
  <w:num w:numId="28" w16cid:durableId="265356766">
    <w:abstractNumId w:val="12"/>
  </w:num>
  <w:num w:numId="29" w16cid:durableId="1544555145">
    <w:abstractNumId w:val="26"/>
  </w:num>
  <w:num w:numId="30" w16cid:durableId="196088685">
    <w:abstractNumId w:val="22"/>
  </w:num>
  <w:num w:numId="31" w16cid:durableId="1103889310">
    <w:abstractNumId w:val="14"/>
  </w:num>
  <w:num w:numId="32" w16cid:durableId="1161849683">
    <w:abstractNumId w:val="2"/>
  </w:num>
  <w:num w:numId="33" w16cid:durableId="7497424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5E"/>
    <w:rsid w:val="00011464"/>
    <w:rsid w:val="00021398"/>
    <w:rsid w:val="000419A4"/>
    <w:rsid w:val="00050F21"/>
    <w:rsid w:val="00084050"/>
    <w:rsid w:val="00084B0B"/>
    <w:rsid w:val="00087750"/>
    <w:rsid w:val="000C20C2"/>
    <w:rsid w:val="000F0D13"/>
    <w:rsid w:val="00110852"/>
    <w:rsid w:val="00114924"/>
    <w:rsid w:val="001227B0"/>
    <w:rsid w:val="00130D85"/>
    <w:rsid w:val="0014672E"/>
    <w:rsid w:val="00151C7D"/>
    <w:rsid w:val="00165D30"/>
    <w:rsid w:val="00180926"/>
    <w:rsid w:val="001C634E"/>
    <w:rsid w:val="001C7D3E"/>
    <w:rsid w:val="001E0B34"/>
    <w:rsid w:val="001E4F44"/>
    <w:rsid w:val="00243E0B"/>
    <w:rsid w:val="0025139D"/>
    <w:rsid w:val="00251BF6"/>
    <w:rsid w:val="002B1F74"/>
    <w:rsid w:val="002B53BF"/>
    <w:rsid w:val="002B6370"/>
    <w:rsid w:val="002C0B9B"/>
    <w:rsid w:val="002D08DA"/>
    <w:rsid w:val="00305527"/>
    <w:rsid w:val="00311659"/>
    <w:rsid w:val="00313001"/>
    <w:rsid w:val="00322C60"/>
    <w:rsid w:val="003239E3"/>
    <w:rsid w:val="003274B8"/>
    <w:rsid w:val="00337438"/>
    <w:rsid w:val="00353384"/>
    <w:rsid w:val="00364053"/>
    <w:rsid w:val="00383672"/>
    <w:rsid w:val="0039338D"/>
    <w:rsid w:val="003A0B55"/>
    <w:rsid w:val="003B14FD"/>
    <w:rsid w:val="003D4F8A"/>
    <w:rsid w:val="003D6083"/>
    <w:rsid w:val="003E2E6E"/>
    <w:rsid w:val="00401CD8"/>
    <w:rsid w:val="00423756"/>
    <w:rsid w:val="00437CA8"/>
    <w:rsid w:val="00441D21"/>
    <w:rsid w:val="0047026A"/>
    <w:rsid w:val="00477A9D"/>
    <w:rsid w:val="004A7905"/>
    <w:rsid w:val="004B1854"/>
    <w:rsid w:val="004D1382"/>
    <w:rsid w:val="004E3BA2"/>
    <w:rsid w:val="00500785"/>
    <w:rsid w:val="00516C55"/>
    <w:rsid w:val="005C73B2"/>
    <w:rsid w:val="00613FF2"/>
    <w:rsid w:val="006244CB"/>
    <w:rsid w:val="0063720F"/>
    <w:rsid w:val="006443EE"/>
    <w:rsid w:val="00695BC5"/>
    <w:rsid w:val="006B0D8D"/>
    <w:rsid w:val="006B26A8"/>
    <w:rsid w:val="006B312F"/>
    <w:rsid w:val="006B4A17"/>
    <w:rsid w:val="006C1EC6"/>
    <w:rsid w:val="006E00F6"/>
    <w:rsid w:val="006E0D0A"/>
    <w:rsid w:val="0071383E"/>
    <w:rsid w:val="00725DF9"/>
    <w:rsid w:val="0073523E"/>
    <w:rsid w:val="007362FF"/>
    <w:rsid w:val="00747177"/>
    <w:rsid w:val="007670C1"/>
    <w:rsid w:val="007758A1"/>
    <w:rsid w:val="007769D7"/>
    <w:rsid w:val="007A2BDB"/>
    <w:rsid w:val="007B0C95"/>
    <w:rsid w:val="007D025E"/>
    <w:rsid w:val="007D4F27"/>
    <w:rsid w:val="007E6695"/>
    <w:rsid w:val="00810FCD"/>
    <w:rsid w:val="00812EC2"/>
    <w:rsid w:val="008446A2"/>
    <w:rsid w:val="008550DF"/>
    <w:rsid w:val="00885343"/>
    <w:rsid w:val="008D2C14"/>
    <w:rsid w:val="008F3E27"/>
    <w:rsid w:val="0090463B"/>
    <w:rsid w:val="009453E6"/>
    <w:rsid w:val="00980D03"/>
    <w:rsid w:val="00983083"/>
    <w:rsid w:val="009A1664"/>
    <w:rsid w:val="009A1CC2"/>
    <w:rsid w:val="009A5361"/>
    <w:rsid w:val="009A6C34"/>
    <w:rsid w:val="009D5102"/>
    <w:rsid w:val="00A0155A"/>
    <w:rsid w:val="00A06A0E"/>
    <w:rsid w:val="00A13571"/>
    <w:rsid w:val="00A16254"/>
    <w:rsid w:val="00A33291"/>
    <w:rsid w:val="00A3724A"/>
    <w:rsid w:val="00A60B81"/>
    <w:rsid w:val="00A71959"/>
    <w:rsid w:val="00A73293"/>
    <w:rsid w:val="00A9426B"/>
    <w:rsid w:val="00AA15CF"/>
    <w:rsid w:val="00AD024C"/>
    <w:rsid w:val="00AD4E56"/>
    <w:rsid w:val="00AD699D"/>
    <w:rsid w:val="00AF0147"/>
    <w:rsid w:val="00AF1F6A"/>
    <w:rsid w:val="00AF78E0"/>
    <w:rsid w:val="00B67540"/>
    <w:rsid w:val="00BA1804"/>
    <w:rsid w:val="00BA4BF9"/>
    <w:rsid w:val="00BB3C9C"/>
    <w:rsid w:val="00BD069A"/>
    <w:rsid w:val="00BD3675"/>
    <w:rsid w:val="00BE2172"/>
    <w:rsid w:val="00BE36F5"/>
    <w:rsid w:val="00BF36B5"/>
    <w:rsid w:val="00C16E56"/>
    <w:rsid w:val="00C56441"/>
    <w:rsid w:val="00C65376"/>
    <w:rsid w:val="00C9135E"/>
    <w:rsid w:val="00CB2A66"/>
    <w:rsid w:val="00CE25A0"/>
    <w:rsid w:val="00CE5B18"/>
    <w:rsid w:val="00CE7387"/>
    <w:rsid w:val="00D01029"/>
    <w:rsid w:val="00D2419C"/>
    <w:rsid w:val="00D2598D"/>
    <w:rsid w:val="00D45BA0"/>
    <w:rsid w:val="00D6328B"/>
    <w:rsid w:val="00D75251"/>
    <w:rsid w:val="00D86EB3"/>
    <w:rsid w:val="00D951E7"/>
    <w:rsid w:val="00DB09AE"/>
    <w:rsid w:val="00DC6B4E"/>
    <w:rsid w:val="00DF189A"/>
    <w:rsid w:val="00E00AB6"/>
    <w:rsid w:val="00E024C9"/>
    <w:rsid w:val="00E02CAB"/>
    <w:rsid w:val="00E43243"/>
    <w:rsid w:val="00E43ED1"/>
    <w:rsid w:val="00E97F47"/>
    <w:rsid w:val="00EB7309"/>
    <w:rsid w:val="00ED476D"/>
    <w:rsid w:val="00EE3BA4"/>
    <w:rsid w:val="00EE4FED"/>
    <w:rsid w:val="00F04FAF"/>
    <w:rsid w:val="00F139CA"/>
    <w:rsid w:val="00F35C34"/>
    <w:rsid w:val="00F55D03"/>
    <w:rsid w:val="00F7349D"/>
    <w:rsid w:val="00F77908"/>
    <w:rsid w:val="00F81D83"/>
    <w:rsid w:val="00FA3746"/>
    <w:rsid w:val="00FC0A4B"/>
    <w:rsid w:val="00FC0DB6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BF14F"/>
  <w15:docId w15:val="{635CCC9A-535B-479B-9D62-86576CC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0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BF6"/>
    <w:pPr>
      <w:ind w:left="720"/>
      <w:contextualSpacing/>
    </w:pPr>
  </w:style>
  <w:style w:type="table" w:styleId="a6">
    <w:name w:val="Table Grid"/>
    <w:basedOn w:val="a1"/>
    <w:uiPriority w:val="59"/>
    <w:rsid w:val="00F0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0D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F0D13"/>
  </w:style>
  <w:style w:type="paragraph" w:styleId="a9">
    <w:name w:val="footer"/>
    <w:basedOn w:val="a"/>
    <w:link w:val="aa"/>
    <w:uiPriority w:val="99"/>
    <w:unhideWhenUsed/>
    <w:rsid w:val="000F0D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F0D13"/>
  </w:style>
  <w:style w:type="paragraph" w:customStyle="1" w:styleId="1">
    <w:name w:val="Абзац списка1"/>
    <w:basedOn w:val="a"/>
    <w:rsid w:val="000F0D13"/>
    <w:pPr>
      <w:ind w:left="720"/>
    </w:pPr>
    <w:rPr>
      <w:rFonts w:ascii="Calibri" w:eastAsia="Times New Roman" w:hAnsi="Calibri" w:cs="Times New Roman"/>
    </w:rPr>
  </w:style>
  <w:style w:type="character" w:customStyle="1" w:styleId="2">
    <w:name w:val="Основной текст (2) + Не полужирный"/>
    <w:basedOn w:val="a0"/>
    <w:rsid w:val="00D24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ab">
    <w:name w:val="Основной текст_"/>
    <w:basedOn w:val="a0"/>
    <w:link w:val="3"/>
    <w:rsid w:val="00D241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b"/>
    <w:rsid w:val="00D2419C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AF78E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F78E0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0">
    <w:name w:val="Основной текст (2)_"/>
    <w:basedOn w:val="a0"/>
    <w:link w:val="21"/>
    <w:rsid w:val="00AF78E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78E0"/>
    <w:pPr>
      <w:widowControl w:val="0"/>
      <w:shd w:val="clear" w:color="auto" w:fill="FFFFFF"/>
      <w:spacing w:before="180" w:after="0" w:line="20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2"/>
    <w:basedOn w:val="ab"/>
    <w:rsid w:val="00F13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ac">
    <w:name w:val="Основной текст + Полужирный"/>
    <w:basedOn w:val="ab"/>
    <w:rsid w:val="003D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paragraph" w:styleId="ad">
    <w:name w:val="Normal (Web)"/>
    <w:basedOn w:val="a"/>
    <w:uiPriority w:val="99"/>
    <w:semiHidden/>
    <w:unhideWhenUsed/>
    <w:rsid w:val="0032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22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3715-81E6-41D5-8573-8BD06655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7890</Words>
  <Characters>4498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Галина Є. Райхель</cp:lastModifiedBy>
  <cp:revision>2</cp:revision>
  <cp:lastPrinted>2018-11-19T19:48:00Z</cp:lastPrinted>
  <dcterms:created xsi:type="dcterms:W3CDTF">2024-11-27T07:36:00Z</dcterms:created>
  <dcterms:modified xsi:type="dcterms:W3CDTF">2024-11-27T07:36:00Z</dcterms:modified>
</cp:coreProperties>
</file>